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40"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740"/>
      </w:tblGrid>
      <w:tr w:rsidR="00601494" w:rsidRPr="00601494" w14:paraId="6B62FE2F" w14:textId="77777777" w:rsidTr="003210DB">
        <w:tc>
          <w:tcPr>
            <w:tcW w:w="10740" w:type="dxa"/>
            <w:tcBorders>
              <w:top w:val="single" w:sz="12" w:space="0" w:color="548DD4" w:themeColor="text2" w:themeTint="99"/>
              <w:left w:val="single" w:sz="12" w:space="0" w:color="548DD4" w:themeColor="text2" w:themeTint="99"/>
              <w:bottom w:val="single" w:sz="4" w:space="0" w:color="auto"/>
              <w:right w:val="single" w:sz="12" w:space="0" w:color="548DD4" w:themeColor="text2" w:themeTint="99"/>
            </w:tcBorders>
            <w:shd w:val="clear" w:color="auto" w:fill="C6D9F1" w:themeFill="text2" w:themeFillTint="33"/>
          </w:tcPr>
          <w:p w14:paraId="155B51EF" w14:textId="77777777" w:rsidR="00601494" w:rsidRPr="00601494" w:rsidRDefault="00601494" w:rsidP="00601494">
            <w:pPr>
              <w:tabs>
                <w:tab w:val="left" w:pos="2868"/>
              </w:tabs>
              <w:ind w:left="142"/>
              <w:rPr>
                <w:rFonts w:eastAsiaTheme="minorHAnsi" w:cs="Arial"/>
                <w:b/>
                <w:color w:val="FFFFFF" w:themeColor="background1"/>
                <w:sz w:val="28"/>
                <w:szCs w:val="28"/>
                <w:lang w:val="en"/>
              </w:rPr>
            </w:pPr>
            <w:r w:rsidRPr="00695048">
              <w:rPr>
                <w:rFonts w:eastAsiaTheme="minorHAnsi" w:cs="Arial"/>
                <w:b/>
                <w:sz w:val="28"/>
                <w:szCs w:val="28"/>
                <w:lang w:val="en"/>
              </w:rPr>
              <w:t>Vacancy</w:t>
            </w:r>
            <w:r w:rsidRPr="00601494">
              <w:rPr>
                <w:rFonts w:eastAsiaTheme="minorHAnsi" w:cs="Arial"/>
                <w:b/>
                <w:color w:val="FFFFFF" w:themeColor="background1"/>
                <w:sz w:val="28"/>
                <w:szCs w:val="28"/>
                <w:lang w:val="en"/>
              </w:rPr>
              <w:t xml:space="preserve"> </w:t>
            </w:r>
            <w:r w:rsidRPr="00695048">
              <w:rPr>
                <w:rFonts w:eastAsiaTheme="minorHAnsi" w:cs="Arial"/>
                <w:b/>
                <w:sz w:val="28"/>
                <w:szCs w:val="28"/>
                <w:lang w:val="en"/>
              </w:rPr>
              <w:t>details</w:t>
            </w:r>
            <w:r w:rsidRPr="00601494">
              <w:rPr>
                <w:rFonts w:eastAsiaTheme="minorHAnsi" w:cs="Arial"/>
                <w:b/>
                <w:color w:val="FFFFFF" w:themeColor="background1"/>
                <w:sz w:val="28"/>
                <w:szCs w:val="28"/>
                <w:lang w:val="en"/>
              </w:rPr>
              <w:t>:</w:t>
            </w:r>
            <w:r w:rsidRPr="00601494">
              <w:rPr>
                <w:rFonts w:eastAsiaTheme="minorHAnsi" w:cs="Arial"/>
                <w:color w:val="FFFFFF" w:themeColor="background1"/>
                <w:sz w:val="28"/>
                <w:szCs w:val="28"/>
                <w:lang w:val="en"/>
              </w:rPr>
              <w:t xml:space="preserve"> </w:t>
            </w:r>
          </w:p>
        </w:tc>
      </w:tr>
      <w:tr w:rsidR="007E7117" w:rsidRPr="007E7117" w14:paraId="536C00AD" w14:textId="77777777" w:rsidTr="003210DB">
        <w:tc>
          <w:tcPr>
            <w:tcW w:w="10740" w:type="dxa"/>
            <w:tcBorders>
              <w:top w:val="single" w:sz="4" w:space="0" w:color="auto"/>
            </w:tcBorders>
          </w:tcPr>
          <w:p w14:paraId="4FBE5266" w14:textId="77777777" w:rsidR="00D039E0" w:rsidRPr="00695048" w:rsidRDefault="00AC3D7A" w:rsidP="003D008F">
            <w:pPr>
              <w:tabs>
                <w:tab w:val="left" w:pos="2868"/>
              </w:tabs>
              <w:rPr>
                <w:rFonts w:eastAsiaTheme="minorHAnsi" w:cs="Arial"/>
                <w:szCs w:val="24"/>
                <w:lang w:val="en"/>
              </w:rPr>
            </w:pPr>
            <w:r>
              <w:rPr>
                <w:rFonts w:eastAsiaTheme="minorHAnsi" w:cs="Arial"/>
                <w:szCs w:val="24"/>
                <w:lang w:val="en"/>
              </w:rPr>
              <w:t xml:space="preserve">  </w:t>
            </w:r>
            <w:proofErr w:type="spellStart"/>
            <w:r>
              <w:rPr>
                <w:rFonts w:eastAsiaTheme="minorHAnsi" w:cs="Arial"/>
                <w:szCs w:val="24"/>
                <w:lang w:val="en"/>
              </w:rPr>
              <w:t>Organisation</w:t>
            </w:r>
            <w:proofErr w:type="spellEnd"/>
            <w:r w:rsidR="007E7117" w:rsidRPr="00695048">
              <w:rPr>
                <w:rFonts w:eastAsiaTheme="minorHAnsi" w:cs="Arial"/>
                <w:szCs w:val="24"/>
                <w:lang w:val="en"/>
              </w:rPr>
              <w:tab/>
            </w:r>
            <w:r w:rsidR="007E7117" w:rsidRPr="00695048">
              <w:rPr>
                <w:rFonts w:eastAsiaTheme="minorHAnsi" w:cs="Arial"/>
                <w:b/>
                <w:szCs w:val="24"/>
                <w:lang w:val="en"/>
              </w:rPr>
              <w:t>Healthcare Inspectorate Wales</w:t>
            </w:r>
            <w:r w:rsidR="004121A5" w:rsidRPr="00695048">
              <w:rPr>
                <w:rFonts w:eastAsiaTheme="minorHAnsi" w:cs="Arial"/>
                <w:szCs w:val="24"/>
                <w:lang w:val="en"/>
              </w:rPr>
              <w:t xml:space="preserve"> </w:t>
            </w:r>
          </w:p>
        </w:tc>
      </w:tr>
      <w:tr w:rsidR="007E7117" w:rsidRPr="007E7117" w14:paraId="73EED0CF" w14:textId="77777777" w:rsidTr="00695048">
        <w:tc>
          <w:tcPr>
            <w:tcW w:w="10740" w:type="dxa"/>
          </w:tcPr>
          <w:p w14:paraId="7162BCB8" w14:textId="77777777" w:rsidR="007E7117" w:rsidRPr="00695048" w:rsidRDefault="007E7117" w:rsidP="003D008F">
            <w:pPr>
              <w:tabs>
                <w:tab w:val="left" w:pos="2868"/>
              </w:tabs>
              <w:rPr>
                <w:rFonts w:eastAsiaTheme="minorHAnsi" w:cs="Arial"/>
                <w:sz w:val="14"/>
                <w:szCs w:val="14"/>
                <w:lang w:val="en"/>
              </w:rPr>
            </w:pPr>
          </w:p>
        </w:tc>
      </w:tr>
      <w:tr w:rsidR="004121A5" w:rsidRPr="007E7117" w14:paraId="04C1D205" w14:textId="77777777" w:rsidTr="00695048">
        <w:tc>
          <w:tcPr>
            <w:tcW w:w="10740" w:type="dxa"/>
          </w:tcPr>
          <w:p w14:paraId="2BCD79AE" w14:textId="19B74D1D" w:rsidR="004121A5" w:rsidRPr="00695048" w:rsidRDefault="004121A5" w:rsidP="00FC4ED7">
            <w:pPr>
              <w:tabs>
                <w:tab w:val="left" w:pos="2868"/>
              </w:tabs>
              <w:rPr>
                <w:rFonts w:eastAsiaTheme="minorHAnsi" w:cs="Arial"/>
                <w:szCs w:val="24"/>
                <w:lang w:val="en"/>
              </w:rPr>
            </w:pPr>
            <w:r w:rsidRPr="00695048">
              <w:rPr>
                <w:rFonts w:eastAsiaTheme="minorHAnsi" w:cs="Arial"/>
                <w:szCs w:val="24"/>
                <w:lang w:val="en"/>
              </w:rPr>
              <w:t xml:space="preserve">  </w:t>
            </w:r>
            <w:r w:rsidR="00E92F5A">
              <w:rPr>
                <w:rFonts w:eastAsiaTheme="minorHAnsi" w:cs="Arial"/>
                <w:szCs w:val="24"/>
                <w:lang w:val="en"/>
              </w:rPr>
              <w:t>Role</w:t>
            </w:r>
            <w:r w:rsidR="00E92F5A">
              <w:rPr>
                <w:rFonts w:eastAsiaTheme="minorHAnsi" w:cs="Arial"/>
                <w:szCs w:val="24"/>
                <w:lang w:val="en"/>
              </w:rPr>
              <w:tab/>
            </w:r>
            <w:r w:rsidR="00CA69F1" w:rsidRPr="003E3DBB">
              <w:rPr>
                <w:rFonts w:eastAsiaTheme="minorHAnsi" w:cs="Arial"/>
                <w:b/>
                <w:bCs/>
                <w:szCs w:val="24"/>
              </w:rPr>
              <w:t>Ophthalmologists</w:t>
            </w:r>
            <w:r w:rsidR="003E3DBB">
              <w:rPr>
                <w:rFonts w:eastAsiaTheme="minorHAnsi" w:cs="Arial"/>
                <w:b/>
                <w:szCs w:val="24"/>
                <w:lang w:val="en"/>
              </w:rPr>
              <w:t xml:space="preserve"> </w:t>
            </w:r>
            <w:r w:rsidRPr="00695048">
              <w:rPr>
                <w:rFonts w:eastAsiaTheme="minorHAnsi" w:cs="Arial"/>
                <w:b/>
                <w:szCs w:val="24"/>
                <w:lang w:val="en"/>
              </w:rPr>
              <w:t>Peer Reviewer</w:t>
            </w:r>
          </w:p>
        </w:tc>
      </w:tr>
      <w:tr w:rsidR="004121A5" w:rsidRPr="007E7117" w14:paraId="6FC91D7A" w14:textId="77777777" w:rsidTr="00695048">
        <w:tc>
          <w:tcPr>
            <w:tcW w:w="10740" w:type="dxa"/>
          </w:tcPr>
          <w:p w14:paraId="1AA2BA13" w14:textId="77777777" w:rsidR="004121A5" w:rsidRPr="00695048" w:rsidRDefault="004121A5" w:rsidP="003D008F">
            <w:pPr>
              <w:tabs>
                <w:tab w:val="left" w:pos="2868"/>
              </w:tabs>
              <w:rPr>
                <w:rFonts w:eastAsiaTheme="minorHAnsi" w:cs="Arial"/>
                <w:sz w:val="14"/>
                <w:szCs w:val="14"/>
                <w:lang w:val="en"/>
              </w:rPr>
            </w:pPr>
          </w:p>
        </w:tc>
      </w:tr>
      <w:tr w:rsidR="007E7117" w:rsidRPr="007E7117" w14:paraId="7A3D0D7E" w14:textId="77777777" w:rsidTr="00695048">
        <w:tc>
          <w:tcPr>
            <w:tcW w:w="10740" w:type="dxa"/>
          </w:tcPr>
          <w:p w14:paraId="117CC277" w14:textId="15547B2F" w:rsidR="007E7117" w:rsidRPr="00695048" w:rsidRDefault="007E7117" w:rsidP="003D008F">
            <w:pPr>
              <w:tabs>
                <w:tab w:val="left" w:pos="2868"/>
              </w:tabs>
              <w:rPr>
                <w:rFonts w:eastAsiaTheme="minorHAnsi" w:cs="Arial"/>
                <w:szCs w:val="24"/>
                <w:lang w:val="en"/>
              </w:rPr>
            </w:pPr>
            <w:r w:rsidRPr="00695048">
              <w:rPr>
                <w:rFonts w:eastAsiaTheme="minorHAnsi" w:cs="Arial"/>
                <w:szCs w:val="24"/>
                <w:lang w:val="en"/>
              </w:rPr>
              <w:t xml:space="preserve">  Rate of pay</w:t>
            </w:r>
            <w:r w:rsidRPr="00695048">
              <w:rPr>
                <w:rFonts w:eastAsiaTheme="minorHAnsi" w:cs="Arial"/>
                <w:szCs w:val="24"/>
                <w:lang w:val="en"/>
              </w:rPr>
              <w:tab/>
            </w:r>
            <w:r w:rsidR="00557D92" w:rsidRPr="00695048">
              <w:rPr>
                <w:rFonts w:eastAsiaTheme="minorHAnsi" w:cs="Arial"/>
                <w:b/>
                <w:szCs w:val="24"/>
                <w:lang w:val="en"/>
              </w:rPr>
              <w:t>£</w:t>
            </w:r>
            <w:r w:rsidR="00FC4ED7">
              <w:rPr>
                <w:rFonts w:eastAsiaTheme="minorHAnsi" w:cs="Arial"/>
                <w:b/>
                <w:szCs w:val="24"/>
                <w:lang w:val="en"/>
              </w:rPr>
              <w:t>4</w:t>
            </w:r>
            <w:r w:rsidR="001403C9">
              <w:rPr>
                <w:rFonts w:eastAsiaTheme="minorHAnsi" w:cs="Arial"/>
                <w:b/>
                <w:szCs w:val="24"/>
                <w:lang w:val="en"/>
              </w:rPr>
              <w:t>4</w:t>
            </w:r>
            <w:r w:rsidR="00FC4ED7">
              <w:rPr>
                <w:rFonts w:eastAsiaTheme="minorHAnsi" w:cs="Arial"/>
                <w:b/>
                <w:szCs w:val="24"/>
                <w:lang w:val="en"/>
              </w:rPr>
              <w:t>0</w:t>
            </w:r>
            <w:r w:rsidRPr="00695048">
              <w:rPr>
                <w:rFonts w:eastAsiaTheme="minorHAnsi" w:cs="Arial"/>
                <w:b/>
                <w:szCs w:val="24"/>
                <w:lang w:val="en"/>
              </w:rPr>
              <w:t xml:space="preserve"> per day</w:t>
            </w:r>
            <w:r w:rsidR="00214E5A" w:rsidRPr="00695048">
              <w:rPr>
                <w:rFonts w:eastAsiaTheme="minorHAnsi" w:cs="Arial"/>
                <w:b/>
                <w:szCs w:val="24"/>
                <w:lang w:val="en"/>
              </w:rPr>
              <w:t>, plus travel and subsistence expenses</w:t>
            </w:r>
          </w:p>
        </w:tc>
      </w:tr>
      <w:tr w:rsidR="007E7117" w:rsidRPr="007E7117" w14:paraId="7061DE64" w14:textId="77777777" w:rsidTr="00695048">
        <w:tc>
          <w:tcPr>
            <w:tcW w:w="10740" w:type="dxa"/>
          </w:tcPr>
          <w:p w14:paraId="133B98CE" w14:textId="77777777" w:rsidR="007E7117" w:rsidRPr="00695048" w:rsidRDefault="007E7117" w:rsidP="003D008F">
            <w:pPr>
              <w:tabs>
                <w:tab w:val="left" w:pos="2868"/>
              </w:tabs>
              <w:rPr>
                <w:rFonts w:eastAsiaTheme="minorHAnsi" w:cs="Arial"/>
                <w:sz w:val="14"/>
                <w:szCs w:val="14"/>
                <w:lang w:val="en"/>
              </w:rPr>
            </w:pPr>
          </w:p>
        </w:tc>
      </w:tr>
      <w:tr w:rsidR="007E7117" w14:paraId="38605089" w14:textId="77777777" w:rsidTr="003210DB">
        <w:tc>
          <w:tcPr>
            <w:tcW w:w="10740" w:type="dxa"/>
            <w:tcBorders>
              <w:bottom w:val="single" w:sz="12" w:space="0" w:color="548DD4" w:themeColor="text2" w:themeTint="99"/>
            </w:tcBorders>
          </w:tcPr>
          <w:p w14:paraId="759D8E12" w14:textId="4DEB5D7C" w:rsidR="007E7117" w:rsidRPr="00695048" w:rsidRDefault="007E7117" w:rsidP="00BE02FB">
            <w:pPr>
              <w:tabs>
                <w:tab w:val="left" w:pos="2868"/>
              </w:tabs>
              <w:rPr>
                <w:rFonts w:eastAsiaTheme="minorHAnsi" w:cs="Arial"/>
                <w:sz w:val="16"/>
                <w:szCs w:val="16"/>
                <w:lang w:val="en"/>
              </w:rPr>
            </w:pPr>
            <w:r w:rsidRPr="00695048">
              <w:rPr>
                <w:rFonts w:eastAsiaTheme="minorHAnsi" w:cs="Arial"/>
                <w:szCs w:val="24"/>
                <w:lang w:val="en"/>
              </w:rPr>
              <w:t xml:space="preserve">  Duration</w:t>
            </w:r>
            <w:r w:rsidRPr="00695048">
              <w:rPr>
                <w:rFonts w:eastAsiaTheme="minorHAnsi" w:cs="Arial"/>
                <w:szCs w:val="24"/>
                <w:lang w:val="en"/>
              </w:rPr>
              <w:tab/>
            </w:r>
            <w:r w:rsidR="009B787C" w:rsidRPr="00695048">
              <w:rPr>
                <w:rFonts w:eastAsiaTheme="minorHAnsi" w:cs="Arial"/>
                <w:b/>
                <w:szCs w:val="24"/>
                <w:lang w:val="en"/>
              </w:rPr>
              <w:t>Three</w:t>
            </w:r>
            <w:r w:rsidR="009B4262" w:rsidRPr="00695048">
              <w:rPr>
                <w:rFonts w:eastAsiaTheme="minorHAnsi" w:cs="Arial"/>
                <w:b/>
                <w:szCs w:val="24"/>
                <w:lang w:val="en"/>
              </w:rPr>
              <w:t xml:space="preserve"> years</w:t>
            </w:r>
            <w:r w:rsidR="001403C9">
              <w:rPr>
                <w:rFonts w:eastAsiaTheme="minorHAnsi" w:cs="Arial"/>
                <w:b/>
                <w:szCs w:val="24"/>
                <w:lang w:val="en"/>
              </w:rPr>
              <w:t xml:space="preserve"> with possibility to extend</w:t>
            </w:r>
          </w:p>
        </w:tc>
      </w:tr>
    </w:tbl>
    <w:p w14:paraId="61FE6552" w14:textId="77777777" w:rsidR="00E906CE" w:rsidRDefault="00E906CE" w:rsidP="003E6317">
      <w:pPr>
        <w:rPr>
          <w:rFonts w:eastAsiaTheme="minorHAnsi" w:cs="Arial"/>
          <w:color w:val="333333"/>
          <w:szCs w:val="24"/>
          <w:lang w:val="en"/>
        </w:rPr>
      </w:pPr>
    </w:p>
    <w:tbl>
      <w:tblPr>
        <w:tblStyle w:val="TableGrid"/>
        <w:tblW w:w="10740"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00A8CA"/>
        </w:tblBorders>
        <w:shd w:val="clear" w:color="auto" w:fill="DBE5F1" w:themeFill="accent1" w:themeFillTint="33"/>
        <w:tblLook w:val="04A0" w:firstRow="1" w:lastRow="0" w:firstColumn="1" w:lastColumn="0" w:noHBand="0" w:noVBand="1"/>
      </w:tblPr>
      <w:tblGrid>
        <w:gridCol w:w="10740"/>
      </w:tblGrid>
      <w:tr w:rsidR="00601494" w:rsidRPr="00601494" w14:paraId="4AC4164A" w14:textId="77777777" w:rsidTr="00695048">
        <w:tc>
          <w:tcPr>
            <w:tcW w:w="10740" w:type="dxa"/>
            <w:shd w:val="clear" w:color="auto" w:fill="C6D9F1" w:themeFill="text2" w:themeFillTint="33"/>
          </w:tcPr>
          <w:p w14:paraId="7781D48D" w14:textId="77777777" w:rsidR="00601494" w:rsidRPr="00695048" w:rsidRDefault="00601494" w:rsidP="003210DB">
            <w:pPr>
              <w:ind w:left="142"/>
              <w:rPr>
                <w:rFonts w:eastAsiaTheme="minorHAnsi" w:cs="Arial"/>
                <w:b/>
                <w:sz w:val="28"/>
                <w:szCs w:val="28"/>
                <w:lang w:val="en"/>
              </w:rPr>
            </w:pPr>
            <w:r w:rsidRPr="00695048">
              <w:rPr>
                <w:rFonts w:eastAsiaTheme="minorHAnsi" w:cs="Arial"/>
                <w:b/>
                <w:sz w:val="28"/>
                <w:szCs w:val="28"/>
                <w:lang w:val="en"/>
              </w:rPr>
              <w:t>Purpose of post</w:t>
            </w:r>
          </w:p>
        </w:tc>
      </w:tr>
      <w:tr w:rsidR="007E7117" w14:paraId="6FCD0FE7" w14:textId="77777777" w:rsidTr="00695048">
        <w:tc>
          <w:tcPr>
            <w:tcW w:w="10740" w:type="dxa"/>
          </w:tcPr>
          <w:p w14:paraId="5F97F277" w14:textId="77777777" w:rsidR="007E7117" w:rsidRDefault="007E7117" w:rsidP="0083353F">
            <w:pPr>
              <w:ind w:left="142"/>
              <w:rPr>
                <w:rFonts w:eastAsiaTheme="minorHAnsi" w:cs="Arial"/>
                <w:color w:val="333333"/>
                <w:szCs w:val="24"/>
                <w:lang w:val="en"/>
              </w:rPr>
            </w:pPr>
          </w:p>
          <w:p w14:paraId="7631DFEB" w14:textId="1FA63B48" w:rsidR="001403C9" w:rsidRDefault="001403C9" w:rsidP="001403C9">
            <w:pPr>
              <w:jc w:val="both"/>
              <w:rPr>
                <w:rFonts w:cs="Arial"/>
                <w:color w:val="000000"/>
                <w:szCs w:val="24"/>
                <w:lang w:val="en"/>
              </w:rPr>
            </w:pPr>
            <w:r w:rsidRPr="00C30960">
              <w:rPr>
                <w:rFonts w:cs="Arial"/>
                <w:color w:val="000000"/>
                <w:szCs w:val="24"/>
                <w:lang w:val="en"/>
              </w:rPr>
              <w:t xml:space="preserve">Healthcare Inspectorate Wales (HIW) </w:t>
            </w:r>
            <w:r w:rsidRPr="00BB50B4">
              <w:rPr>
                <w:rFonts w:cs="Arial"/>
                <w:color w:val="000000"/>
                <w:szCs w:val="24"/>
              </w:rPr>
              <w:t>inspect</w:t>
            </w:r>
            <w:r>
              <w:rPr>
                <w:rFonts w:cs="Arial"/>
                <w:color w:val="000000"/>
                <w:szCs w:val="24"/>
              </w:rPr>
              <w:t>s</w:t>
            </w:r>
            <w:r w:rsidRPr="00BB50B4">
              <w:rPr>
                <w:rFonts w:cs="Arial"/>
                <w:color w:val="000000"/>
                <w:szCs w:val="24"/>
              </w:rPr>
              <w:t xml:space="preserve"> NHS services and regulate</w:t>
            </w:r>
            <w:r>
              <w:rPr>
                <w:rFonts w:cs="Arial"/>
                <w:color w:val="000000"/>
                <w:szCs w:val="24"/>
              </w:rPr>
              <w:t>s</w:t>
            </w:r>
            <w:r w:rsidRPr="00BB50B4">
              <w:rPr>
                <w:rFonts w:cs="Arial"/>
                <w:color w:val="000000"/>
                <w:szCs w:val="24"/>
              </w:rPr>
              <w:t xml:space="preserve"> independent healthcare providers against a range of standards, policies, guidance and regulations to highlight areas requiring improvement.</w:t>
            </w:r>
          </w:p>
          <w:p w14:paraId="52253FA9" w14:textId="77777777" w:rsidR="00240ACB" w:rsidRDefault="00240ACB" w:rsidP="00217EB3">
            <w:pPr>
              <w:ind w:left="142"/>
              <w:rPr>
                <w:rFonts w:cs="Arial"/>
                <w:color w:val="000000"/>
                <w:szCs w:val="24"/>
                <w:lang w:val="en"/>
              </w:rPr>
            </w:pPr>
          </w:p>
          <w:p w14:paraId="3EA11A4F" w14:textId="038B7A6F" w:rsidR="001403C9" w:rsidRPr="001C21D7" w:rsidRDefault="001403C9" w:rsidP="001403C9">
            <w:pPr>
              <w:jc w:val="both"/>
              <w:rPr>
                <w:rFonts w:eastAsiaTheme="minorHAnsi" w:cs="Arial"/>
                <w:szCs w:val="24"/>
                <w:lang w:eastAsia="en-US"/>
              </w:rPr>
            </w:pPr>
            <w:r w:rsidRPr="001C21D7">
              <w:rPr>
                <w:rFonts w:eastAsiaTheme="minorHAnsi" w:cs="Arial"/>
                <w:szCs w:val="24"/>
                <w:lang w:eastAsia="en-US"/>
              </w:rPr>
              <w:t xml:space="preserve">As a Peer Reviewer, you will work alongside HIW to carry out inspections </w:t>
            </w:r>
            <w:r>
              <w:rPr>
                <w:rFonts w:eastAsiaTheme="minorHAnsi" w:cs="Arial"/>
                <w:szCs w:val="24"/>
                <w:lang w:eastAsia="en-US"/>
              </w:rPr>
              <w:t xml:space="preserve">within </w:t>
            </w:r>
            <w:r w:rsidRPr="001403C9">
              <w:rPr>
                <w:rFonts w:eastAsiaTheme="minorHAnsi" w:cs="Arial"/>
                <w:szCs w:val="24"/>
                <w:lang w:eastAsia="en-US"/>
              </w:rPr>
              <w:t>ophthalmology</w:t>
            </w:r>
            <w:r>
              <w:rPr>
                <w:rFonts w:eastAsiaTheme="minorHAnsi" w:cs="Arial"/>
                <w:szCs w:val="24"/>
                <w:lang w:eastAsia="en-US"/>
              </w:rPr>
              <w:t xml:space="preserve"> services in Wales.</w:t>
            </w:r>
          </w:p>
          <w:p w14:paraId="271438AB" w14:textId="77777777" w:rsidR="001403C9" w:rsidRDefault="001403C9" w:rsidP="001403C9">
            <w:pPr>
              <w:rPr>
                <w:rFonts w:cs="Arial"/>
                <w:szCs w:val="24"/>
              </w:rPr>
            </w:pPr>
          </w:p>
          <w:p w14:paraId="4F0AE3AC" w14:textId="557CD236" w:rsidR="003D1BB2" w:rsidRPr="00F113AD" w:rsidRDefault="001403C9" w:rsidP="001403C9">
            <w:pPr>
              <w:rPr>
                <w:rFonts w:eastAsiaTheme="minorHAnsi" w:cs="Arial"/>
                <w:color w:val="333333"/>
                <w:sz w:val="16"/>
                <w:szCs w:val="16"/>
                <w:lang w:val="en"/>
              </w:rPr>
            </w:pPr>
            <w:r w:rsidRPr="00F71196">
              <w:rPr>
                <w:rFonts w:cs="Arial"/>
                <w:szCs w:val="24"/>
              </w:rPr>
              <w:t xml:space="preserve">HIW will </w:t>
            </w:r>
            <w:r>
              <w:rPr>
                <w:rFonts w:cs="Arial"/>
                <w:szCs w:val="24"/>
              </w:rPr>
              <w:t xml:space="preserve">utilise your knowledge and skills </w:t>
            </w:r>
            <w:r w:rsidRPr="00F71196">
              <w:rPr>
                <w:rFonts w:cs="Arial"/>
                <w:szCs w:val="24"/>
              </w:rPr>
              <w:t>to ensure that our work is based on curre</w:t>
            </w:r>
            <w:r>
              <w:rPr>
                <w:rFonts w:cs="Arial"/>
                <w:szCs w:val="24"/>
              </w:rPr>
              <w:t xml:space="preserve">nt practice and experience. This </w:t>
            </w:r>
            <w:r w:rsidRPr="00F71196">
              <w:rPr>
                <w:rFonts w:cs="Arial"/>
                <w:szCs w:val="24"/>
              </w:rPr>
              <w:t>help</w:t>
            </w:r>
            <w:r>
              <w:rPr>
                <w:rFonts w:cs="Arial"/>
                <w:szCs w:val="24"/>
              </w:rPr>
              <w:t>s</w:t>
            </w:r>
            <w:r w:rsidRPr="00F71196">
              <w:rPr>
                <w:rFonts w:cs="Arial"/>
                <w:szCs w:val="24"/>
              </w:rPr>
              <w:t xml:space="preserve"> us to</w:t>
            </w:r>
            <w:r>
              <w:rPr>
                <w:rFonts w:cs="Arial"/>
                <w:szCs w:val="24"/>
              </w:rPr>
              <w:t xml:space="preserve"> highlight </w:t>
            </w:r>
            <w:r w:rsidRPr="002039D5">
              <w:rPr>
                <w:rFonts w:cs="Arial"/>
                <w:szCs w:val="24"/>
              </w:rPr>
              <w:t>good pra</w:t>
            </w:r>
            <w:r>
              <w:rPr>
                <w:rFonts w:cs="Arial"/>
                <w:szCs w:val="24"/>
              </w:rPr>
              <w:t>ctice and to reinforce and share healthcare standards within both the NHS and Independent Healthcare Sector</w:t>
            </w:r>
            <w:r w:rsidRPr="002039D5">
              <w:rPr>
                <w:rFonts w:cs="Arial"/>
                <w:szCs w:val="24"/>
              </w:rPr>
              <w:t xml:space="preserve"> </w:t>
            </w:r>
            <w:r>
              <w:rPr>
                <w:rFonts w:cs="Arial"/>
                <w:szCs w:val="24"/>
              </w:rPr>
              <w:t>for public assurance and improved service for patients.</w:t>
            </w:r>
          </w:p>
        </w:tc>
      </w:tr>
    </w:tbl>
    <w:p w14:paraId="28E809A1" w14:textId="77777777" w:rsidR="00F113AD" w:rsidRDefault="00F113AD"/>
    <w:tbl>
      <w:tblPr>
        <w:tblStyle w:val="TableGrid"/>
        <w:tblW w:w="10740"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40"/>
      </w:tblGrid>
      <w:tr w:rsidR="00601494" w14:paraId="16506405" w14:textId="77777777" w:rsidTr="00695048">
        <w:tc>
          <w:tcPr>
            <w:tcW w:w="10740" w:type="dxa"/>
            <w:shd w:val="clear" w:color="auto" w:fill="C6D9F1" w:themeFill="text2" w:themeFillTint="33"/>
          </w:tcPr>
          <w:p w14:paraId="68C630F0" w14:textId="77777777" w:rsidR="00601494" w:rsidRPr="00601494" w:rsidRDefault="00601494" w:rsidP="003210DB">
            <w:pPr>
              <w:tabs>
                <w:tab w:val="left" w:pos="567"/>
              </w:tabs>
              <w:ind w:left="142"/>
              <w:rPr>
                <w:rFonts w:cs="Arial"/>
                <w:b/>
                <w:bCs/>
                <w:color w:val="00A8CA"/>
                <w:sz w:val="28"/>
                <w:szCs w:val="28"/>
              </w:rPr>
            </w:pPr>
            <w:r w:rsidRPr="00695048">
              <w:rPr>
                <w:rFonts w:cs="Arial"/>
                <w:b/>
                <w:bCs/>
                <w:sz w:val="28"/>
                <w:szCs w:val="28"/>
              </w:rPr>
              <w:t>Key tasks</w:t>
            </w:r>
          </w:p>
        </w:tc>
      </w:tr>
      <w:tr w:rsidR="00601494" w14:paraId="2593E0BF" w14:textId="77777777" w:rsidTr="00695048">
        <w:tc>
          <w:tcPr>
            <w:tcW w:w="10740" w:type="dxa"/>
          </w:tcPr>
          <w:p w14:paraId="467E4257" w14:textId="77777777" w:rsidR="00F10B91"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Work collaboratively as part of an inspection team under the guidance and support of HIW staff.</w:t>
            </w:r>
          </w:p>
          <w:p w14:paraId="74C3DC65"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Travel across Wales to inspect healthcare services, including the physical environment, policies and procedures, equipment, certification, patient records, and other relevant documentation. </w:t>
            </w:r>
          </w:p>
          <w:p w14:paraId="18EAF1E6"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Conduct interviews with staff and patients. </w:t>
            </w:r>
          </w:p>
          <w:p w14:paraId="084ECAEB"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Manage time effectively, including preparing for inspection visits by reviewing pre-inspection intelligence and previous reports. </w:t>
            </w:r>
          </w:p>
          <w:p w14:paraId="51CB3BFD"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Address issues of concern appropriately, in consultation with the HIW Healthcare Inspector. </w:t>
            </w:r>
          </w:p>
          <w:p w14:paraId="7CC92F99"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Make observations and recommendations based on clinical and professional judgement, considering clinical rationale, patient perspectives, and compliance with relevant regulations and standards. </w:t>
            </w:r>
          </w:p>
          <w:p w14:paraId="4D3406DA"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Maintain accurate and comprehensive records of findings using inspection tools and contribute to feedback meetings at the end of inspections. </w:t>
            </w:r>
          </w:p>
          <w:p w14:paraId="5FF7C637"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Review and provide comments on draft inspection reports prior to publication to ensure accuracy. </w:t>
            </w:r>
          </w:p>
          <w:p w14:paraId="3F7C10D6"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Undertake shorter, focused follow-up inspection visits as required. </w:t>
            </w:r>
          </w:p>
          <w:p w14:paraId="159EA7F4"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Contribute to the development and revision of inspection methodology documentation when necessary. </w:t>
            </w:r>
          </w:p>
          <w:p w14:paraId="029DF6B0"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Demonstrate respect for diversity and uphold the rights and dignity of staff, patients, and others. </w:t>
            </w:r>
          </w:p>
          <w:p w14:paraId="010D7683"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Attend induction and any training deemed necessary by HIW. </w:t>
            </w:r>
          </w:p>
          <w:p w14:paraId="7C883862"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Act as an ambassador for HIW by promoting the work of the Inspectorate and sharing best practice.</w:t>
            </w:r>
          </w:p>
          <w:p w14:paraId="2C1B1225" w14:textId="77777777" w:rsidR="001E22E6" w:rsidRPr="001E22E6" w:rsidRDefault="001E22E6" w:rsidP="001E22E6">
            <w:pPr>
              <w:tabs>
                <w:tab w:val="left" w:pos="555"/>
              </w:tabs>
              <w:autoSpaceDE w:val="0"/>
              <w:autoSpaceDN w:val="0"/>
              <w:adjustRightInd w:val="0"/>
              <w:jc w:val="both"/>
              <w:rPr>
                <w:rFonts w:cs="Arial"/>
                <w:szCs w:val="24"/>
              </w:rPr>
            </w:pPr>
          </w:p>
        </w:tc>
      </w:tr>
    </w:tbl>
    <w:p w14:paraId="3521C7EB" w14:textId="77777777" w:rsidR="00F442B8" w:rsidRDefault="00F442B8"/>
    <w:tbl>
      <w:tblPr>
        <w:tblStyle w:val="TableGrid"/>
        <w:tblW w:w="10740"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40"/>
      </w:tblGrid>
      <w:tr w:rsidR="00601494" w:rsidRPr="00601494" w14:paraId="3D8460AC" w14:textId="77777777" w:rsidTr="00695048">
        <w:tc>
          <w:tcPr>
            <w:tcW w:w="10740" w:type="dxa"/>
            <w:shd w:val="clear" w:color="auto" w:fill="C6D9F1" w:themeFill="text2" w:themeFillTint="33"/>
          </w:tcPr>
          <w:p w14:paraId="6BFF559D" w14:textId="77777777" w:rsidR="00601494" w:rsidRPr="00601494" w:rsidRDefault="00601494" w:rsidP="003210DB">
            <w:pPr>
              <w:autoSpaceDE w:val="0"/>
              <w:autoSpaceDN w:val="0"/>
              <w:adjustRightInd w:val="0"/>
              <w:ind w:left="142"/>
              <w:jc w:val="both"/>
              <w:rPr>
                <w:rFonts w:cs="Arial"/>
                <w:color w:val="FFFFFF" w:themeColor="background1"/>
                <w:szCs w:val="24"/>
              </w:rPr>
            </w:pPr>
            <w:r w:rsidRPr="00695048">
              <w:rPr>
                <w:rFonts w:cs="Arial"/>
                <w:b/>
                <w:sz w:val="28"/>
                <w:szCs w:val="28"/>
              </w:rPr>
              <w:lastRenderedPageBreak/>
              <w:t xml:space="preserve">Job Specific </w:t>
            </w:r>
            <w:r w:rsidRPr="003210DB">
              <w:rPr>
                <w:rFonts w:cs="Arial"/>
                <w:b/>
                <w:sz w:val="28"/>
                <w:szCs w:val="28"/>
              </w:rPr>
              <w:t>Criteria</w:t>
            </w:r>
          </w:p>
        </w:tc>
      </w:tr>
      <w:tr w:rsidR="004D625F" w14:paraId="62FC7A41" w14:textId="77777777" w:rsidTr="00695048">
        <w:tc>
          <w:tcPr>
            <w:tcW w:w="10740" w:type="dxa"/>
          </w:tcPr>
          <w:p w14:paraId="1A7D6B0C" w14:textId="77777777" w:rsidR="00601494" w:rsidRDefault="00601494" w:rsidP="00601494">
            <w:pPr>
              <w:autoSpaceDE w:val="0"/>
              <w:autoSpaceDN w:val="0"/>
              <w:adjustRightInd w:val="0"/>
              <w:spacing w:after="120"/>
              <w:contextualSpacing/>
              <w:jc w:val="both"/>
              <w:rPr>
                <w:rFonts w:cs="Arial"/>
                <w:szCs w:val="24"/>
              </w:rPr>
            </w:pPr>
          </w:p>
          <w:p w14:paraId="0E4DD933" w14:textId="77777777" w:rsidR="00F10B91" w:rsidRDefault="00F10B91" w:rsidP="00F10B91">
            <w:pPr>
              <w:autoSpaceDE w:val="0"/>
              <w:autoSpaceDN w:val="0"/>
              <w:adjustRightInd w:val="0"/>
              <w:spacing w:after="120"/>
              <w:contextualSpacing/>
              <w:jc w:val="both"/>
              <w:rPr>
                <w:rFonts w:cs="Arial"/>
                <w:b/>
                <w:bCs/>
                <w:szCs w:val="24"/>
              </w:rPr>
            </w:pPr>
            <w:r w:rsidRPr="004940E0">
              <w:rPr>
                <w:rFonts w:cs="Arial"/>
                <w:b/>
                <w:bCs/>
                <w:szCs w:val="24"/>
              </w:rPr>
              <w:t>Essential Criteria</w:t>
            </w:r>
          </w:p>
          <w:p w14:paraId="5B922D00" w14:textId="77777777" w:rsidR="00F10B91" w:rsidRPr="004940E0" w:rsidRDefault="00F10B91" w:rsidP="00F10B91">
            <w:pPr>
              <w:autoSpaceDE w:val="0"/>
              <w:autoSpaceDN w:val="0"/>
              <w:adjustRightInd w:val="0"/>
              <w:spacing w:after="120"/>
              <w:contextualSpacing/>
              <w:jc w:val="both"/>
              <w:rPr>
                <w:rFonts w:cs="Arial"/>
                <w:b/>
                <w:bCs/>
                <w:szCs w:val="24"/>
              </w:rPr>
            </w:pPr>
          </w:p>
          <w:p w14:paraId="11D5510A" w14:textId="4CCE3660"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Current, valid registration with the </w:t>
            </w:r>
            <w:r>
              <w:rPr>
                <w:rFonts w:cs="Arial"/>
                <w:szCs w:val="24"/>
              </w:rPr>
              <w:t xml:space="preserve">General </w:t>
            </w:r>
            <w:r w:rsidR="002B43EE">
              <w:rPr>
                <w:rFonts w:cs="Arial"/>
                <w:szCs w:val="24"/>
              </w:rPr>
              <w:t xml:space="preserve">Medical </w:t>
            </w:r>
            <w:r w:rsidRPr="004940E0">
              <w:rPr>
                <w:rFonts w:cs="Arial"/>
                <w:szCs w:val="24"/>
              </w:rPr>
              <w:t>Council (</w:t>
            </w:r>
            <w:r>
              <w:rPr>
                <w:rFonts w:cs="Arial"/>
                <w:szCs w:val="24"/>
              </w:rPr>
              <w:t>G</w:t>
            </w:r>
            <w:r w:rsidR="002B43EE">
              <w:rPr>
                <w:rFonts w:cs="Arial"/>
                <w:szCs w:val="24"/>
              </w:rPr>
              <w:t>M</w:t>
            </w:r>
            <w:r w:rsidRPr="004940E0">
              <w:rPr>
                <w:rFonts w:cs="Arial"/>
                <w:szCs w:val="24"/>
              </w:rPr>
              <w:t>C).</w:t>
            </w:r>
          </w:p>
          <w:p w14:paraId="7703E49E" w14:textId="06E43536"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 xml:space="preserve">Up-to-date evidence of completion and compliance with all mandatory </w:t>
            </w:r>
            <w:r w:rsidR="00DC7D61">
              <w:rPr>
                <w:rFonts w:cs="Arial"/>
                <w:szCs w:val="24"/>
              </w:rPr>
              <w:t>GOC</w:t>
            </w:r>
            <w:r w:rsidRPr="004940E0">
              <w:rPr>
                <w:rFonts w:cs="Arial"/>
                <w:szCs w:val="24"/>
              </w:rPr>
              <w:t xml:space="preserve"> courses, including (but not limited to): Infection Prevention and Control (IPC), Information Governance (IG), Safeguarding (at the appropriate level for your role), Manual Handling, and Deprivation of Liberty Safeguards (</w:t>
            </w:r>
            <w:proofErr w:type="spellStart"/>
            <w:r w:rsidRPr="004940E0">
              <w:rPr>
                <w:rFonts w:cs="Arial"/>
                <w:szCs w:val="24"/>
              </w:rPr>
              <w:t>DoLS</w:t>
            </w:r>
            <w:proofErr w:type="spellEnd"/>
            <w:r w:rsidRPr="004940E0">
              <w:rPr>
                <w:rFonts w:cs="Arial"/>
                <w:szCs w:val="24"/>
              </w:rPr>
              <w:t>).</w:t>
            </w:r>
          </w:p>
          <w:p w14:paraId="6B667383"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Evidence of ongoing Continuing Professional Development (CPD).</w:t>
            </w:r>
          </w:p>
          <w:p w14:paraId="546A5B01"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Experience and sound understanding of clinical governance, including effective implementation and monitoring of clinical and professional standards.</w:t>
            </w:r>
          </w:p>
          <w:p w14:paraId="0F321D4B"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Experience in risk management processes, including incident reporting and complaint handling.</w:t>
            </w:r>
          </w:p>
          <w:p w14:paraId="109A7741"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Strong report-writing skills.</w:t>
            </w:r>
          </w:p>
          <w:p w14:paraId="10DDA426"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Demonstrated commitment to equality and diversity.</w:t>
            </w:r>
          </w:p>
          <w:p w14:paraId="21EF0DBD"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Excellent interpersonal, communication, and listening skills.</w:t>
            </w:r>
          </w:p>
          <w:p w14:paraId="6AEECD85"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A highly professional, patient-focused approach, underpinned by values of safe, compassionate, person-centred care.</w:t>
            </w:r>
          </w:p>
          <w:p w14:paraId="664F5A8E"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Strong observational, assessment, and analytical skills.</w:t>
            </w:r>
          </w:p>
          <w:p w14:paraId="0D51E184"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Ability to work effectively both independently and as part of a team.</w:t>
            </w:r>
          </w:p>
          <w:p w14:paraId="194535F5" w14:textId="77777777" w:rsidR="00F10B91" w:rsidRPr="004940E0" w:rsidRDefault="00F10B91" w:rsidP="00F10B91">
            <w:pPr>
              <w:numPr>
                <w:ilvl w:val="0"/>
                <w:numId w:val="34"/>
              </w:numPr>
              <w:autoSpaceDE w:val="0"/>
              <w:autoSpaceDN w:val="0"/>
              <w:adjustRightInd w:val="0"/>
              <w:spacing w:after="120"/>
              <w:contextualSpacing/>
              <w:jc w:val="both"/>
              <w:rPr>
                <w:rFonts w:cs="Arial"/>
                <w:szCs w:val="24"/>
              </w:rPr>
            </w:pPr>
            <w:r w:rsidRPr="004940E0">
              <w:rPr>
                <w:rFonts w:cs="Arial"/>
                <w:szCs w:val="24"/>
              </w:rPr>
              <w:t>Proficient in using a range of IT systems and devices independently.</w:t>
            </w:r>
          </w:p>
          <w:p w14:paraId="0F33C9E7" w14:textId="77777777" w:rsidR="00F10B91" w:rsidRPr="004940E0" w:rsidRDefault="007847A0" w:rsidP="00F10B91">
            <w:pPr>
              <w:autoSpaceDE w:val="0"/>
              <w:autoSpaceDN w:val="0"/>
              <w:adjustRightInd w:val="0"/>
              <w:spacing w:after="120"/>
              <w:contextualSpacing/>
              <w:jc w:val="both"/>
              <w:rPr>
                <w:rFonts w:cs="Arial"/>
                <w:szCs w:val="24"/>
              </w:rPr>
            </w:pPr>
            <w:r>
              <w:rPr>
                <w:rFonts w:cs="Arial"/>
                <w:szCs w:val="24"/>
              </w:rPr>
              <w:pict w14:anchorId="527C86D7">
                <v:rect id="_x0000_i1025" style="width:0;height:1.5pt" o:hralign="center" o:hrstd="t" o:hr="t" fillcolor="#a0a0a0" stroked="f"/>
              </w:pict>
            </w:r>
          </w:p>
          <w:p w14:paraId="50D56AD9" w14:textId="77777777" w:rsidR="00F10B91" w:rsidRDefault="00F10B91" w:rsidP="00F10B91">
            <w:pPr>
              <w:autoSpaceDE w:val="0"/>
              <w:autoSpaceDN w:val="0"/>
              <w:adjustRightInd w:val="0"/>
              <w:spacing w:after="120"/>
              <w:contextualSpacing/>
              <w:jc w:val="both"/>
              <w:rPr>
                <w:rFonts w:cs="Arial"/>
                <w:b/>
                <w:bCs/>
                <w:szCs w:val="24"/>
              </w:rPr>
            </w:pPr>
            <w:r w:rsidRPr="004940E0">
              <w:rPr>
                <w:rFonts w:cs="Arial"/>
                <w:b/>
                <w:bCs/>
                <w:szCs w:val="24"/>
              </w:rPr>
              <w:t>Desirable Criteria</w:t>
            </w:r>
          </w:p>
          <w:p w14:paraId="2670EF0F" w14:textId="77777777" w:rsidR="00F10B91" w:rsidRPr="004940E0" w:rsidRDefault="00F10B91" w:rsidP="00F10B91">
            <w:pPr>
              <w:autoSpaceDE w:val="0"/>
              <w:autoSpaceDN w:val="0"/>
              <w:adjustRightInd w:val="0"/>
              <w:spacing w:after="120"/>
              <w:contextualSpacing/>
              <w:jc w:val="both"/>
              <w:rPr>
                <w:rFonts w:cs="Arial"/>
                <w:b/>
                <w:bCs/>
                <w:szCs w:val="24"/>
              </w:rPr>
            </w:pPr>
          </w:p>
          <w:p w14:paraId="558FDF53" w14:textId="77777777" w:rsidR="00F10B91" w:rsidRPr="004940E0" w:rsidRDefault="00F10B91" w:rsidP="00F10B91">
            <w:pPr>
              <w:numPr>
                <w:ilvl w:val="0"/>
                <w:numId w:val="35"/>
              </w:numPr>
              <w:autoSpaceDE w:val="0"/>
              <w:autoSpaceDN w:val="0"/>
              <w:adjustRightInd w:val="0"/>
              <w:spacing w:after="120"/>
              <w:contextualSpacing/>
              <w:jc w:val="both"/>
              <w:rPr>
                <w:rFonts w:cs="Arial"/>
                <w:szCs w:val="24"/>
              </w:rPr>
            </w:pPr>
            <w:r w:rsidRPr="004940E0">
              <w:rPr>
                <w:rFonts w:cs="Arial"/>
                <w:szCs w:val="24"/>
              </w:rPr>
              <w:t>Experience working with vulnerable individuals.</w:t>
            </w:r>
          </w:p>
          <w:p w14:paraId="0B775AEE" w14:textId="77777777" w:rsidR="00F10B91" w:rsidRPr="004940E0" w:rsidRDefault="00F10B91" w:rsidP="00F10B91">
            <w:pPr>
              <w:numPr>
                <w:ilvl w:val="0"/>
                <w:numId w:val="35"/>
              </w:numPr>
              <w:autoSpaceDE w:val="0"/>
              <w:autoSpaceDN w:val="0"/>
              <w:adjustRightInd w:val="0"/>
              <w:spacing w:after="120"/>
              <w:contextualSpacing/>
              <w:jc w:val="both"/>
              <w:rPr>
                <w:rFonts w:cs="Arial"/>
                <w:szCs w:val="24"/>
              </w:rPr>
            </w:pPr>
            <w:r w:rsidRPr="004940E0">
              <w:rPr>
                <w:rFonts w:cs="Arial"/>
                <w:szCs w:val="24"/>
              </w:rPr>
              <w:t>Previous involvement in inspection, audit, or quality assurance processes.</w:t>
            </w:r>
          </w:p>
          <w:p w14:paraId="7CE825E3" w14:textId="77777777" w:rsidR="00F10B91" w:rsidRPr="004940E0" w:rsidRDefault="00F10B91" w:rsidP="00F10B91">
            <w:pPr>
              <w:numPr>
                <w:ilvl w:val="0"/>
                <w:numId w:val="35"/>
              </w:numPr>
              <w:autoSpaceDE w:val="0"/>
              <w:autoSpaceDN w:val="0"/>
              <w:adjustRightInd w:val="0"/>
              <w:spacing w:after="120"/>
              <w:contextualSpacing/>
              <w:jc w:val="both"/>
              <w:rPr>
                <w:rFonts w:cs="Arial"/>
                <w:szCs w:val="24"/>
              </w:rPr>
            </w:pPr>
            <w:r w:rsidRPr="004940E0">
              <w:rPr>
                <w:rFonts w:cs="Arial"/>
                <w:szCs w:val="24"/>
              </w:rPr>
              <w:t>Knowledge and understanding of HIW’s objectives and priorities.</w:t>
            </w:r>
          </w:p>
          <w:p w14:paraId="7C634A10" w14:textId="77777777" w:rsidR="00657150" w:rsidRPr="00F113AD" w:rsidRDefault="00657150" w:rsidP="003210DB">
            <w:pPr>
              <w:autoSpaceDE w:val="0"/>
              <w:autoSpaceDN w:val="0"/>
              <w:adjustRightInd w:val="0"/>
              <w:spacing w:after="120"/>
              <w:ind w:left="164"/>
              <w:contextualSpacing/>
              <w:jc w:val="both"/>
              <w:rPr>
                <w:rFonts w:cs="Arial"/>
                <w:b/>
                <w:bCs/>
                <w:sz w:val="12"/>
                <w:szCs w:val="12"/>
              </w:rPr>
            </w:pPr>
          </w:p>
          <w:p w14:paraId="081D3164" w14:textId="77777777" w:rsidR="00F113AD" w:rsidRPr="003D1BB2" w:rsidRDefault="00F113AD" w:rsidP="00F113AD">
            <w:pPr>
              <w:autoSpaceDE w:val="0"/>
              <w:autoSpaceDN w:val="0"/>
              <w:adjustRightInd w:val="0"/>
              <w:spacing w:after="120"/>
              <w:contextualSpacing/>
              <w:jc w:val="both"/>
              <w:rPr>
                <w:rFonts w:cs="Arial"/>
                <w:b/>
                <w:bCs/>
                <w:sz w:val="12"/>
                <w:szCs w:val="12"/>
              </w:rPr>
            </w:pPr>
          </w:p>
        </w:tc>
      </w:tr>
    </w:tbl>
    <w:p w14:paraId="0AEB00E9" w14:textId="77777777" w:rsidR="00F113AD" w:rsidRDefault="00F113AD"/>
    <w:tbl>
      <w:tblPr>
        <w:tblStyle w:val="TableGrid"/>
        <w:tblW w:w="10740"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40"/>
      </w:tblGrid>
      <w:tr w:rsidR="00601494" w:rsidRPr="00601494" w14:paraId="1C43F4BB" w14:textId="77777777" w:rsidTr="00695048">
        <w:tc>
          <w:tcPr>
            <w:tcW w:w="10740" w:type="dxa"/>
            <w:shd w:val="clear" w:color="auto" w:fill="C6D9F1" w:themeFill="text2" w:themeFillTint="33"/>
          </w:tcPr>
          <w:p w14:paraId="748E9055" w14:textId="77777777" w:rsidR="00601494" w:rsidRPr="00601494" w:rsidRDefault="00601494" w:rsidP="003210DB">
            <w:pPr>
              <w:ind w:left="142"/>
              <w:rPr>
                <w:rFonts w:cs="Arial"/>
                <w:b/>
                <w:iCs/>
                <w:color w:val="FFFFFF" w:themeColor="background1"/>
                <w:sz w:val="28"/>
                <w:szCs w:val="28"/>
              </w:rPr>
            </w:pPr>
            <w:r w:rsidRPr="00695048">
              <w:rPr>
                <w:rFonts w:cs="Arial"/>
                <w:b/>
                <w:iCs/>
                <w:sz w:val="28"/>
                <w:szCs w:val="28"/>
              </w:rPr>
              <w:t>Development opportunities</w:t>
            </w:r>
          </w:p>
        </w:tc>
      </w:tr>
      <w:tr w:rsidR="004A0DBD" w14:paraId="7A170191" w14:textId="77777777" w:rsidTr="00695048">
        <w:trPr>
          <w:trHeight w:val="20"/>
        </w:trPr>
        <w:tc>
          <w:tcPr>
            <w:tcW w:w="10740" w:type="dxa"/>
          </w:tcPr>
          <w:p w14:paraId="76107A7B" w14:textId="77777777" w:rsidR="00601494" w:rsidRDefault="00601494" w:rsidP="00F113AD">
            <w:pPr>
              <w:ind w:left="142"/>
              <w:contextualSpacing/>
              <w:rPr>
                <w:rFonts w:cs="Arial"/>
                <w:szCs w:val="24"/>
              </w:rPr>
            </w:pPr>
          </w:p>
          <w:p w14:paraId="6219F73A" w14:textId="77777777" w:rsidR="00720112" w:rsidRDefault="00720112" w:rsidP="00720112">
            <w:pPr>
              <w:ind w:left="142"/>
              <w:contextualSpacing/>
              <w:jc w:val="both"/>
              <w:rPr>
                <w:rFonts w:cs="Arial"/>
                <w:b/>
                <w:bCs/>
                <w:szCs w:val="24"/>
              </w:rPr>
            </w:pPr>
            <w:r w:rsidRPr="005327DB">
              <w:rPr>
                <w:rFonts w:cs="Arial"/>
                <w:b/>
                <w:bCs/>
                <w:szCs w:val="24"/>
              </w:rPr>
              <w:t>Peer Reviewers will gain valuable experience in inspection and review processes, while enhancing their analytical, drafting, teamwork, and communication skills.</w:t>
            </w:r>
          </w:p>
          <w:p w14:paraId="192E4430" w14:textId="77777777" w:rsidR="00720112" w:rsidRPr="005327DB" w:rsidRDefault="00720112" w:rsidP="00720112">
            <w:pPr>
              <w:ind w:left="142"/>
              <w:contextualSpacing/>
              <w:jc w:val="both"/>
              <w:rPr>
                <w:rFonts w:cs="Arial"/>
                <w:szCs w:val="24"/>
              </w:rPr>
            </w:pPr>
          </w:p>
          <w:p w14:paraId="1EFAB04B" w14:textId="77777777" w:rsidR="00720112" w:rsidRDefault="00720112" w:rsidP="00720112">
            <w:pPr>
              <w:ind w:left="142"/>
              <w:contextualSpacing/>
              <w:jc w:val="both"/>
              <w:rPr>
                <w:rFonts w:cs="Arial"/>
                <w:szCs w:val="24"/>
              </w:rPr>
            </w:pPr>
            <w:r w:rsidRPr="005327DB">
              <w:rPr>
                <w:rFonts w:cs="Arial"/>
                <w:szCs w:val="24"/>
              </w:rPr>
              <w:t>Working with HIW offers Peer Reviewers the opportunity to bring best practice back to their own organisations.</w:t>
            </w:r>
          </w:p>
          <w:p w14:paraId="1249F255" w14:textId="77777777" w:rsidR="00720112" w:rsidRPr="005327DB" w:rsidRDefault="00720112" w:rsidP="00720112">
            <w:pPr>
              <w:ind w:left="142"/>
              <w:contextualSpacing/>
              <w:jc w:val="both"/>
              <w:rPr>
                <w:rFonts w:cs="Arial"/>
                <w:szCs w:val="24"/>
              </w:rPr>
            </w:pPr>
          </w:p>
          <w:p w14:paraId="39E26C7D" w14:textId="77777777" w:rsidR="00720112" w:rsidRPr="005327DB" w:rsidRDefault="00720112" w:rsidP="00720112">
            <w:pPr>
              <w:ind w:left="142"/>
              <w:contextualSpacing/>
              <w:jc w:val="both"/>
              <w:rPr>
                <w:rFonts w:cs="Arial"/>
                <w:szCs w:val="24"/>
              </w:rPr>
            </w:pPr>
            <w:r w:rsidRPr="005327DB">
              <w:rPr>
                <w:rFonts w:cs="Arial"/>
                <w:szCs w:val="24"/>
              </w:rPr>
              <w:t>To support this role, Peer Reviewers will receive an induction, dedicated training days, and regular check-in sessions, all contributing to their Continuing Professional Development (CPD).</w:t>
            </w:r>
          </w:p>
          <w:p w14:paraId="3D261C43" w14:textId="77777777" w:rsidR="00F113AD" w:rsidRPr="00F113AD" w:rsidRDefault="00F113AD" w:rsidP="0075411E">
            <w:pPr>
              <w:ind w:left="142"/>
              <w:rPr>
                <w:rFonts w:cs="Arial"/>
                <w:iCs/>
                <w:sz w:val="16"/>
                <w:szCs w:val="16"/>
              </w:rPr>
            </w:pPr>
          </w:p>
        </w:tc>
      </w:tr>
    </w:tbl>
    <w:p w14:paraId="5FA3FF9A" w14:textId="77777777" w:rsidR="00601494" w:rsidRPr="00B41236" w:rsidRDefault="00601494" w:rsidP="005A2DB3">
      <w:pPr>
        <w:rPr>
          <w:rFonts w:cs="Arial"/>
          <w:iCs/>
          <w:sz w:val="20"/>
        </w:rPr>
      </w:pPr>
    </w:p>
    <w:tbl>
      <w:tblPr>
        <w:tblStyle w:val="TableGrid"/>
        <w:tblW w:w="10740"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40"/>
      </w:tblGrid>
      <w:tr w:rsidR="00601494" w:rsidRPr="00601494" w14:paraId="381044D5" w14:textId="77777777" w:rsidTr="00695048">
        <w:tc>
          <w:tcPr>
            <w:tcW w:w="10740" w:type="dxa"/>
            <w:shd w:val="clear" w:color="auto" w:fill="C6D9F1" w:themeFill="text2" w:themeFillTint="33"/>
          </w:tcPr>
          <w:p w14:paraId="31918E63" w14:textId="77777777" w:rsidR="00601494" w:rsidRPr="00601494" w:rsidRDefault="00601494" w:rsidP="003210DB">
            <w:pPr>
              <w:numPr>
                <w:ilvl w:val="12"/>
                <w:numId w:val="0"/>
              </w:numPr>
              <w:tabs>
                <w:tab w:val="left" w:pos="567"/>
              </w:tabs>
              <w:ind w:left="142"/>
              <w:rPr>
                <w:rFonts w:cs="Arial"/>
                <w:b/>
                <w:bCs/>
                <w:color w:val="FFFFFF" w:themeColor="background1"/>
                <w:sz w:val="28"/>
                <w:szCs w:val="28"/>
              </w:rPr>
            </w:pPr>
            <w:r w:rsidRPr="00695048">
              <w:rPr>
                <w:rFonts w:cs="Arial"/>
                <w:b/>
                <w:bCs/>
                <w:sz w:val="28"/>
                <w:szCs w:val="28"/>
              </w:rPr>
              <w:t>Welsh language</w:t>
            </w:r>
          </w:p>
        </w:tc>
      </w:tr>
      <w:tr w:rsidR="00217EB3" w14:paraId="0C483E16" w14:textId="77777777" w:rsidTr="00695048">
        <w:tc>
          <w:tcPr>
            <w:tcW w:w="10740" w:type="dxa"/>
          </w:tcPr>
          <w:p w14:paraId="632D6330" w14:textId="77777777" w:rsidR="00217EB3" w:rsidRPr="0083353F" w:rsidRDefault="00217EB3" w:rsidP="00217EB3">
            <w:pPr>
              <w:numPr>
                <w:ilvl w:val="12"/>
                <w:numId w:val="0"/>
              </w:numPr>
              <w:tabs>
                <w:tab w:val="left" w:pos="567"/>
              </w:tabs>
              <w:ind w:left="142"/>
              <w:rPr>
                <w:rFonts w:cs="Arial"/>
                <w:b/>
                <w:bCs/>
                <w:szCs w:val="24"/>
              </w:rPr>
            </w:pPr>
          </w:p>
          <w:p w14:paraId="7AAA1F4F" w14:textId="77777777" w:rsidR="001403C9" w:rsidRPr="001403C9" w:rsidRDefault="001403C9" w:rsidP="001403C9">
            <w:pPr>
              <w:numPr>
                <w:ilvl w:val="12"/>
                <w:numId w:val="0"/>
              </w:numPr>
              <w:tabs>
                <w:tab w:val="left" w:pos="567"/>
              </w:tabs>
              <w:ind w:left="142"/>
              <w:rPr>
                <w:rFonts w:cs="Arial"/>
                <w:bCs/>
                <w:szCs w:val="24"/>
              </w:rPr>
            </w:pPr>
            <w:r w:rsidRPr="001403C9">
              <w:rPr>
                <w:rFonts w:cs="Arial"/>
                <w:bCs/>
                <w:szCs w:val="24"/>
              </w:rPr>
              <w:t>Healthcare Inspectorate Wales (HIW) recognises the value of developing and strengthening its bilingual workforce. We actively welcome applications from candidates who can demonstrate the ability to work confidently in both English and Welsh.</w:t>
            </w:r>
          </w:p>
          <w:p w14:paraId="2AF175FD" w14:textId="77777777" w:rsidR="00217EB3" w:rsidRPr="00F113AD" w:rsidRDefault="00217EB3" w:rsidP="001E20C7">
            <w:pPr>
              <w:numPr>
                <w:ilvl w:val="12"/>
                <w:numId w:val="0"/>
              </w:numPr>
              <w:tabs>
                <w:tab w:val="left" w:pos="567"/>
              </w:tabs>
              <w:rPr>
                <w:rFonts w:cs="Arial"/>
                <w:b/>
                <w:bCs/>
                <w:sz w:val="16"/>
                <w:szCs w:val="16"/>
              </w:rPr>
            </w:pPr>
          </w:p>
        </w:tc>
      </w:tr>
    </w:tbl>
    <w:p w14:paraId="4A8276EE" w14:textId="77777777" w:rsidR="00601494" w:rsidRPr="00B41236" w:rsidRDefault="00601494" w:rsidP="001E20C7">
      <w:pPr>
        <w:numPr>
          <w:ilvl w:val="12"/>
          <w:numId w:val="0"/>
        </w:numPr>
        <w:tabs>
          <w:tab w:val="left" w:pos="567"/>
        </w:tabs>
        <w:rPr>
          <w:rFonts w:cs="Arial"/>
          <w:b/>
          <w:bCs/>
          <w:sz w:val="20"/>
        </w:rPr>
      </w:pPr>
    </w:p>
    <w:tbl>
      <w:tblPr>
        <w:tblStyle w:val="TableGrid"/>
        <w:tblW w:w="10768"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68"/>
      </w:tblGrid>
      <w:tr w:rsidR="00601494" w:rsidRPr="00601494" w14:paraId="0E04B14F" w14:textId="77777777" w:rsidTr="00695048">
        <w:tc>
          <w:tcPr>
            <w:tcW w:w="10768" w:type="dxa"/>
            <w:shd w:val="clear" w:color="auto" w:fill="C6D9F1" w:themeFill="text2" w:themeFillTint="33"/>
          </w:tcPr>
          <w:p w14:paraId="0A19775C" w14:textId="77777777" w:rsidR="00601494" w:rsidRPr="00601494" w:rsidRDefault="00601494" w:rsidP="00601494">
            <w:pPr>
              <w:keepNext/>
              <w:autoSpaceDE w:val="0"/>
              <w:autoSpaceDN w:val="0"/>
              <w:adjustRightInd w:val="0"/>
              <w:ind w:left="142"/>
              <w:rPr>
                <w:rFonts w:cs="Arial"/>
                <w:b/>
                <w:bCs/>
                <w:iCs/>
                <w:color w:val="FFFFFF" w:themeColor="background1"/>
                <w:sz w:val="28"/>
                <w:szCs w:val="28"/>
              </w:rPr>
            </w:pPr>
            <w:r w:rsidRPr="00695048">
              <w:rPr>
                <w:rFonts w:cs="Arial"/>
                <w:b/>
                <w:bCs/>
                <w:iCs/>
                <w:sz w:val="28"/>
                <w:szCs w:val="28"/>
              </w:rPr>
              <w:t>Disclosure and Barring Service Checks</w:t>
            </w:r>
          </w:p>
        </w:tc>
      </w:tr>
      <w:tr w:rsidR="005A31DD" w14:paraId="30A1F300" w14:textId="77777777" w:rsidTr="00695048">
        <w:tc>
          <w:tcPr>
            <w:tcW w:w="10768" w:type="dxa"/>
          </w:tcPr>
          <w:p w14:paraId="6512CF9B" w14:textId="77777777" w:rsidR="005A31DD" w:rsidRPr="005A31DD" w:rsidRDefault="005A31DD" w:rsidP="005A31DD">
            <w:pPr>
              <w:keepNext/>
              <w:autoSpaceDE w:val="0"/>
              <w:autoSpaceDN w:val="0"/>
              <w:adjustRightInd w:val="0"/>
              <w:rPr>
                <w:rFonts w:cs="Arial"/>
                <w:b/>
                <w:bCs/>
                <w:iCs/>
                <w:sz w:val="20"/>
              </w:rPr>
            </w:pPr>
          </w:p>
          <w:p w14:paraId="1DB35815" w14:textId="72E85A6E" w:rsidR="005A31DD" w:rsidRDefault="00B40BDB" w:rsidP="00652F9F">
            <w:pPr>
              <w:tabs>
                <w:tab w:val="left" w:pos="1440"/>
              </w:tabs>
              <w:autoSpaceDE w:val="0"/>
              <w:autoSpaceDN w:val="0"/>
              <w:adjustRightInd w:val="0"/>
              <w:ind w:left="142"/>
              <w:rPr>
                <w:rFonts w:cs="Arial"/>
                <w:szCs w:val="24"/>
              </w:rPr>
            </w:pPr>
            <w:r>
              <w:rPr>
                <w:rFonts w:cs="Arial"/>
                <w:szCs w:val="24"/>
              </w:rPr>
              <w:t>Peer Reviewers</w:t>
            </w:r>
            <w:r w:rsidR="007B67CD">
              <w:rPr>
                <w:rFonts w:cs="Arial"/>
                <w:szCs w:val="24"/>
              </w:rPr>
              <w:t xml:space="preserve"> </w:t>
            </w:r>
            <w:r w:rsidR="005A31DD" w:rsidRPr="00491BCF">
              <w:rPr>
                <w:rFonts w:cs="Arial"/>
                <w:szCs w:val="24"/>
              </w:rPr>
              <w:t xml:space="preserve">will be subject to </w:t>
            </w:r>
            <w:r>
              <w:rPr>
                <w:rFonts w:cs="Arial"/>
                <w:szCs w:val="24"/>
              </w:rPr>
              <w:t xml:space="preserve">an </w:t>
            </w:r>
            <w:r w:rsidR="005A31DD" w:rsidRPr="00491BCF">
              <w:rPr>
                <w:rFonts w:cs="Arial"/>
                <w:szCs w:val="24"/>
              </w:rPr>
              <w:t xml:space="preserve">enhanced Disclosure and Barring Service (DBS) check. </w:t>
            </w:r>
          </w:p>
          <w:p w14:paraId="0446F141" w14:textId="77777777" w:rsidR="005A31DD" w:rsidRPr="00F113AD" w:rsidRDefault="005A31DD" w:rsidP="005A31DD">
            <w:pPr>
              <w:tabs>
                <w:tab w:val="left" w:pos="1440"/>
              </w:tabs>
              <w:autoSpaceDE w:val="0"/>
              <w:autoSpaceDN w:val="0"/>
              <w:adjustRightInd w:val="0"/>
              <w:rPr>
                <w:rFonts w:cs="Arial"/>
                <w:sz w:val="16"/>
                <w:szCs w:val="16"/>
              </w:rPr>
            </w:pPr>
          </w:p>
        </w:tc>
      </w:tr>
    </w:tbl>
    <w:p w14:paraId="4FF41D2B" w14:textId="77777777" w:rsidR="00601494" w:rsidRPr="00B41236" w:rsidRDefault="00601494" w:rsidP="00E11537">
      <w:pPr>
        <w:autoSpaceDE w:val="0"/>
        <w:autoSpaceDN w:val="0"/>
        <w:adjustRightInd w:val="0"/>
        <w:spacing w:after="120"/>
        <w:contextualSpacing/>
        <w:jc w:val="both"/>
        <w:rPr>
          <w:rFonts w:cs="Arial"/>
          <w:b/>
          <w:sz w:val="20"/>
        </w:rPr>
      </w:pPr>
    </w:p>
    <w:tbl>
      <w:tblPr>
        <w:tblStyle w:val="TableGrid"/>
        <w:tblW w:w="10768"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68"/>
      </w:tblGrid>
      <w:tr w:rsidR="00601494" w:rsidRPr="00601494" w14:paraId="70AFCC0A" w14:textId="77777777" w:rsidTr="00695048">
        <w:tc>
          <w:tcPr>
            <w:tcW w:w="10768" w:type="dxa"/>
            <w:shd w:val="clear" w:color="auto" w:fill="C6D9F1" w:themeFill="text2" w:themeFillTint="33"/>
          </w:tcPr>
          <w:p w14:paraId="630FD01D" w14:textId="77777777" w:rsidR="00601494" w:rsidRPr="00601494" w:rsidRDefault="00601494" w:rsidP="00601494">
            <w:pPr>
              <w:autoSpaceDE w:val="0"/>
              <w:autoSpaceDN w:val="0"/>
              <w:adjustRightInd w:val="0"/>
              <w:ind w:left="142"/>
              <w:contextualSpacing/>
              <w:jc w:val="both"/>
              <w:rPr>
                <w:rFonts w:cs="Arial"/>
                <w:b/>
                <w:color w:val="FFFFFF" w:themeColor="background1"/>
                <w:sz w:val="28"/>
                <w:szCs w:val="28"/>
              </w:rPr>
            </w:pPr>
            <w:r w:rsidRPr="00695048">
              <w:rPr>
                <w:rFonts w:cs="Arial"/>
                <w:b/>
                <w:sz w:val="28"/>
                <w:szCs w:val="28"/>
              </w:rPr>
              <w:t xml:space="preserve">Additional Information </w:t>
            </w:r>
          </w:p>
        </w:tc>
      </w:tr>
      <w:tr w:rsidR="006364CB" w14:paraId="0DD98EE1" w14:textId="77777777" w:rsidTr="00695048">
        <w:tc>
          <w:tcPr>
            <w:tcW w:w="10768" w:type="dxa"/>
          </w:tcPr>
          <w:p w14:paraId="23337DDE" w14:textId="77777777" w:rsidR="006364CB" w:rsidRPr="006364CB" w:rsidRDefault="006364CB" w:rsidP="003D008F">
            <w:pPr>
              <w:autoSpaceDE w:val="0"/>
              <w:autoSpaceDN w:val="0"/>
              <w:adjustRightInd w:val="0"/>
              <w:ind w:left="142"/>
              <w:contextualSpacing/>
              <w:jc w:val="both"/>
              <w:rPr>
                <w:rFonts w:cs="Arial"/>
                <w:szCs w:val="24"/>
              </w:rPr>
            </w:pPr>
          </w:p>
          <w:p w14:paraId="09706639" w14:textId="77777777" w:rsidR="006364CB" w:rsidRDefault="006364CB" w:rsidP="003D008F">
            <w:pPr>
              <w:autoSpaceDE w:val="0"/>
              <w:autoSpaceDN w:val="0"/>
              <w:adjustRightInd w:val="0"/>
              <w:ind w:left="142"/>
              <w:contextualSpacing/>
              <w:jc w:val="both"/>
              <w:rPr>
                <w:rFonts w:cs="Arial"/>
                <w:szCs w:val="24"/>
                <w:u w:val="single"/>
              </w:rPr>
            </w:pPr>
            <w:r>
              <w:rPr>
                <w:rFonts w:cs="Arial"/>
                <w:szCs w:val="24"/>
                <w:u w:val="single"/>
              </w:rPr>
              <w:t>Work Pattern</w:t>
            </w:r>
          </w:p>
          <w:p w14:paraId="380E5181" w14:textId="77777777" w:rsidR="006364CB" w:rsidRDefault="006364CB" w:rsidP="003D008F">
            <w:pPr>
              <w:autoSpaceDE w:val="0"/>
              <w:autoSpaceDN w:val="0"/>
              <w:adjustRightInd w:val="0"/>
              <w:ind w:left="142"/>
              <w:contextualSpacing/>
              <w:jc w:val="both"/>
              <w:rPr>
                <w:rFonts w:cs="Arial"/>
                <w:szCs w:val="24"/>
                <w:u w:val="single"/>
              </w:rPr>
            </w:pPr>
          </w:p>
          <w:p w14:paraId="6818F9F6" w14:textId="77777777" w:rsidR="00F10B91" w:rsidRPr="00F10B91" w:rsidRDefault="00F10B91" w:rsidP="00F10B91">
            <w:pPr>
              <w:ind w:left="142"/>
              <w:rPr>
                <w:rFonts w:eastAsiaTheme="minorHAnsi" w:cs="Arial"/>
                <w:szCs w:val="24"/>
              </w:rPr>
            </w:pPr>
            <w:r w:rsidRPr="00F10B91">
              <w:rPr>
                <w:rFonts w:eastAsiaTheme="minorHAnsi" w:cs="Arial"/>
                <w:szCs w:val="24"/>
              </w:rPr>
              <w:t>Peer Reviewers will be engaged under a framework agreement, allowing services to be provided on a flexible basis, including out-of-hours work. Under this arrangement, HIW is not obliged to offer assignments, and Peer Reviewers are not obliged to accept them. Assignments will be issued by HIW as and when services are required.</w:t>
            </w:r>
          </w:p>
          <w:p w14:paraId="3EE56F03" w14:textId="77777777" w:rsidR="003D008F" w:rsidRDefault="003D008F" w:rsidP="003D008F">
            <w:pPr>
              <w:ind w:left="142"/>
              <w:jc w:val="both"/>
              <w:rPr>
                <w:rFonts w:eastAsiaTheme="minorHAnsi" w:cs="Arial"/>
                <w:szCs w:val="24"/>
              </w:rPr>
            </w:pPr>
          </w:p>
          <w:p w14:paraId="02E0AEEB" w14:textId="3E8CFBE6" w:rsidR="006364CB" w:rsidRDefault="006364CB" w:rsidP="003D008F">
            <w:pPr>
              <w:ind w:left="142"/>
              <w:jc w:val="both"/>
              <w:rPr>
                <w:rFonts w:eastAsiaTheme="minorHAnsi" w:cs="Arial"/>
                <w:szCs w:val="24"/>
              </w:rPr>
            </w:pPr>
            <w:r w:rsidRPr="005C14A0">
              <w:rPr>
                <w:rFonts w:eastAsiaTheme="minorHAnsi" w:cs="Arial"/>
                <w:szCs w:val="24"/>
              </w:rPr>
              <w:t>For further information please contact</w:t>
            </w:r>
            <w:r w:rsidR="00C46F47">
              <w:rPr>
                <w:rFonts w:eastAsiaTheme="minorHAnsi" w:cs="Arial"/>
                <w:szCs w:val="24"/>
              </w:rPr>
              <w:t xml:space="preserve"> </w:t>
            </w:r>
            <w:r>
              <w:rPr>
                <w:rFonts w:eastAsiaTheme="minorHAnsi" w:cs="Arial"/>
                <w:szCs w:val="24"/>
              </w:rPr>
              <w:t xml:space="preserve">the </w:t>
            </w:r>
            <w:r w:rsidR="00413495">
              <w:rPr>
                <w:rFonts w:eastAsiaTheme="minorHAnsi" w:cs="Arial"/>
                <w:szCs w:val="24"/>
              </w:rPr>
              <w:t>Inspection Support</w:t>
            </w:r>
            <w:r w:rsidR="00BE02FB">
              <w:rPr>
                <w:rFonts w:eastAsiaTheme="minorHAnsi" w:cs="Arial"/>
                <w:szCs w:val="24"/>
              </w:rPr>
              <w:t xml:space="preserve"> Team </w:t>
            </w:r>
            <w:r>
              <w:rPr>
                <w:rFonts w:eastAsiaTheme="minorHAnsi" w:cs="Arial"/>
                <w:szCs w:val="24"/>
              </w:rPr>
              <w:t xml:space="preserve">within HIW </w:t>
            </w:r>
            <w:r w:rsidR="00F652A0">
              <w:rPr>
                <w:rFonts w:eastAsiaTheme="minorHAnsi" w:cs="Arial"/>
                <w:szCs w:val="24"/>
              </w:rPr>
              <w:t>at</w:t>
            </w:r>
            <w:r>
              <w:rPr>
                <w:rFonts w:eastAsiaTheme="minorHAnsi" w:cs="Arial"/>
                <w:szCs w:val="24"/>
              </w:rPr>
              <w:t xml:space="preserve"> </w:t>
            </w:r>
            <w:hyperlink r:id="rId9" w:history="1">
              <w:r w:rsidR="00BE02FB" w:rsidRPr="00822BDA">
                <w:rPr>
                  <w:rStyle w:val="Hyperlink"/>
                  <w:rFonts w:eastAsiaTheme="minorHAnsi" w:cs="Arial"/>
                  <w:szCs w:val="24"/>
                </w:rPr>
                <w:t>HIWInspections@gov.wales</w:t>
              </w:r>
            </w:hyperlink>
            <w:r>
              <w:rPr>
                <w:rFonts w:eastAsiaTheme="minorHAnsi" w:cs="Arial"/>
                <w:szCs w:val="24"/>
              </w:rPr>
              <w:t xml:space="preserve"> or call 0300 062 8163</w:t>
            </w:r>
            <w:r w:rsidR="00BE02FB">
              <w:rPr>
                <w:rFonts w:eastAsiaTheme="minorHAnsi" w:cs="Arial"/>
                <w:szCs w:val="24"/>
              </w:rPr>
              <w:t>.</w:t>
            </w:r>
          </w:p>
          <w:p w14:paraId="00A32546" w14:textId="77777777" w:rsidR="006364CB" w:rsidRPr="00F113AD" w:rsidRDefault="006364CB" w:rsidP="00652F9F">
            <w:pPr>
              <w:ind w:left="142"/>
              <w:jc w:val="both"/>
              <w:rPr>
                <w:rFonts w:cs="Arial"/>
                <w:sz w:val="16"/>
                <w:szCs w:val="16"/>
              </w:rPr>
            </w:pPr>
          </w:p>
        </w:tc>
      </w:tr>
    </w:tbl>
    <w:p w14:paraId="6E4B0ACC" w14:textId="77777777" w:rsidR="00601494" w:rsidRPr="00B41236" w:rsidRDefault="00601494" w:rsidP="00491BCF">
      <w:pPr>
        <w:autoSpaceDE w:val="0"/>
        <w:autoSpaceDN w:val="0"/>
        <w:adjustRightInd w:val="0"/>
        <w:contextualSpacing/>
        <w:jc w:val="both"/>
        <w:rPr>
          <w:rFonts w:ascii="Times New Roman" w:hAnsi="Times New Roman"/>
          <w:sz w:val="20"/>
        </w:rPr>
      </w:pPr>
    </w:p>
    <w:tbl>
      <w:tblPr>
        <w:tblStyle w:val="TableGrid"/>
        <w:tblW w:w="10768"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shd w:val="clear" w:color="auto" w:fill="DBE5F1" w:themeFill="accent1" w:themeFillTint="33"/>
        <w:tblLook w:val="04A0" w:firstRow="1" w:lastRow="0" w:firstColumn="1" w:lastColumn="0" w:noHBand="0" w:noVBand="1"/>
      </w:tblPr>
      <w:tblGrid>
        <w:gridCol w:w="10768"/>
      </w:tblGrid>
      <w:tr w:rsidR="00601494" w:rsidRPr="00601494" w14:paraId="643E994E" w14:textId="77777777" w:rsidTr="00695048">
        <w:tc>
          <w:tcPr>
            <w:tcW w:w="10768" w:type="dxa"/>
            <w:shd w:val="clear" w:color="auto" w:fill="C6D9F1" w:themeFill="text2" w:themeFillTint="33"/>
          </w:tcPr>
          <w:p w14:paraId="4FEA229C" w14:textId="77777777" w:rsidR="00601494" w:rsidRPr="00601494" w:rsidRDefault="00601494" w:rsidP="00601494">
            <w:pPr>
              <w:ind w:left="142"/>
              <w:jc w:val="both"/>
              <w:rPr>
                <w:rFonts w:cs="Arial"/>
                <w:b/>
                <w:bCs/>
                <w:color w:val="FFFFFF" w:themeColor="background1"/>
                <w:sz w:val="28"/>
                <w:szCs w:val="28"/>
              </w:rPr>
            </w:pPr>
            <w:r w:rsidRPr="00695048">
              <w:rPr>
                <w:rFonts w:cs="Arial"/>
                <w:b/>
                <w:bCs/>
                <w:sz w:val="28"/>
                <w:szCs w:val="28"/>
              </w:rPr>
              <w:t>How to apply</w:t>
            </w:r>
          </w:p>
        </w:tc>
      </w:tr>
      <w:tr w:rsidR="00652F9F" w14:paraId="1CF528F6" w14:textId="77777777" w:rsidTr="00695048">
        <w:tc>
          <w:tcPr>
            <w:tcW w:w="10768" w:type="dxa"/>
          </w:tcPr>
          <w:p w14:paraId="508C2EFC" w14:textId="77777777" w:rsidR="00652F9F" w:rsidRDefault="00652F9F" w:rsidP="00652F9F">
            <w:pPr>
              <w:ind w:left="142"/>
              <w:jc w:val="both"/>
              <w:rPr>
                <w:rFonts w:cs="Arial"/>
                <w:b/>
                <w:bCs/>
                <w:szCs w:val="24"/>
              </w:rPr>
            </w:pPr>
          </w:p>
          <w:p w14:paraId="2CF357BC" w14:textId="41534698" w:rsidR="00652F9F" w:rsidRDefault="00652F9F" w:rsidP="009135C3">
            <w:pPr>
              <w:rPr>
                <w:rFonts w:eastAsiaTheme="minorHAnsi" w:cs="Arial"/>
                <w:szCs w:val="24"/>
                <w:lang w:eastAsia="en-US"/>
              </w:rPr>
            </w:pPr>
            <w:r w:rsidRPr="007C5521">
              <w:rPr>
                <w:rFonts w:cs="Arial"/>
                <w:szCs w:val="24"/>
              </w:rPr>
              <w:t>P</w:t>
            </w:r>
            <w:r w:rsidRPr="007C5521">
              <w:rPr>
                <w:rFonts w:eastAsiaTheme="minorHAnsi" w:cs="Arial"/>
                <w:szCs w:val="24"/>
                <w:lang w:eastAsia="en-US"/>
              </w:rPr>
              <w:t xml:space="preserve">lease </w:t>
            </w:r>
            <w:r w:rsidR="002215A6">
              <w:rPr>
                <w:rFonts w:eastAsiaTheme="minorHAnsi" w:cs="Arial"/>
                <w:szCs w:val="24"/>
                <w:lang w:eastAsia="en-US"/>
              </w:rPr>
              <w:t>complete the</w:t>
            </w:r>
            <w:r w:rsidR="003E3DBB" w:rsidRPr="003E3DBB">
              <w:t xml:space="preserve"> </w:t>
            </w:r>
            <w:r w:rsidR="003E3DBB" w:rsidRPr="003E3DBB">
              <w:rPr>
                <w:rFonts w:eastAsiaTheme="minorHAnsi" w:cs="Arial"/>
                <w:szCs w:val="24"/>
                <w:lang w:eastAsia="en-US"/>
              </w:rPr>
              <w:t>Ophthalmologists</w:t>
            </w:r>
            <w:r w:rsidR="002215A6">
              <w:rPr>
                <w:rFonts w:eastAsiaTheme="minorHAnsi" w:cs="Arial"/>
                <w:szCs w:val="24"/>
                <w:lang w:eastAsia="en-US"/>
              </w:rPr>
              <w:t xml:space="preserve"> </w:t>
            </w:r>
            <w:r w:rsidR="00B210D3">
              <w:rPr>
                <w:rFonts w:eastAsiaTheme="minorHAnsi" w:cs="Arial"/>
                <w:szCs w:val="24"/>
                <w:lang w:eastAsia="en-US"/>
              </w:rPr>
              <w:t>Peer Reviewer</w:t>
            </w:r>
            <w:r w:rsidR="00736666">
              <w:rPr>
                <w:rFonts w:eastAsiaTheme="minorHAnsi" w:cs="Arial"/>
                <w:szCs w:val="24"/>
                <w:lang w:eastAsia="en-US"/>
              </w:rPr>
              <w:t xml:space="preserve"> </w:t>
            </w:r>
            <w:r w:rsidR="002215A6">
              <w:rPr>
                <w:rFonts w:eastAsiaTheme="minorHAnsi" w:cs="Arial"/>
                <w:szCs w:val="24"/>
                <w:lang w:eastAsia="en-US"/>
              </w:rPr>
              <w:t>Application Form a</w:t>
            </w:r>
            <w:r w:rsidR="00736666">
              <w:rPr>
                <w:rFonts w:eastAsiaTheme="minorHAnsi" w:cs="Arial"/>
                <w:szCs w:val="24"/>
                <w:lang w:eastAsia="en-US"/>
              </w:rPr>
              <w:t xml:space="preserve">vailable on the </w:t>
            </w:r>
            <w:r w:rsidR="00413495">
              <w:rPr>
                <w:rFonts w:eastAsiaTheme="minorHAnsi" w:cs="Arial"/>
                <w:szCs w:val="24"/>
                <w:lang w:eastAsia="en-US"/>
              </w:rPr>
              <w:t xml:space="preserve">HIW </w:t>
            </w:r>
            <w:r w:rsidR="00736666">
              <w:rPr>
                <w:rFonts w:eastAsiaTheme="minorHAnsi" w:cs="Arial"/>
                <w:szCs w:val="24"/>
                <w:lang w:eastAsia="en-US"/>
              </w:rPr>
              <w:t>website and s</w:t>
            </w:r>
            <w:r w:rsidR="002215A6">
              <w:rPr>
                <w:rFonts w:eastAsiaTheme="minorHAnsi" w:cs="Arial"/>
                <w:szCs w:val="24"/>
                <w:lang w:eastAsia="en-US"/>
              </w:rPr>
              <w:t xml:space="preserve">ubmit it to </w:t>
            </w:r>
            <w:hyperlink r:id="rId10" w:history="1">
              <w:r w:rsidR="00BE02FB" w:rsidRPr="00822BDA">
                <w:rPr>
                  <w:rStyle w:val="Hyperlink"/>
                  <w:rFonts w:eastAsiaTheme="minorHAnsi" w:cs="Arial"/>
                  <w:szCs w:val="24"/>
                  <w:lang w:eastAsia="en-US"/>
                </w:rPr>
                <w:t>HIWInspections@gov.wales</w:t>
              </w:r>
            </w:hyperlink>
            <w:r w:rsidR="00736666">
              <w:rPr>
                <w:rFonts w:eastAsiaTheme="minorHAnsi" w:cs="Arial"/>
                <w:szCs w:val="24"/>
                <w:lang w:eastAsia="en-US"/>
              </w:rPr>
              <w:t xml:space="preserve"> via email.</w:t>
            </w:r>
            <w:r w:rsidR="002215A6">
              <w:rPr>
                <w:rFonts w:eastAsiaTheme="minorHAnsi" w:cs="Arial"/>
                <w:szCs w:val="24"/>
                <w:lang w:eastAsia="en-US"/>
              </w:rPr>
              <w:t xml:space="preserve"> </w:t>
            </w:r>
          </w:p>
          <w:p w14:paraId="0E798724" w14:textId="77777777" w:rsidR="00652F9F" w:rsidRDefault="00652F9F" w:rsidP="00652F9F">
            <w:pPr>
              <w:ind w:left="142"/>
              <w:jc w:val="both"/>
              <w:rPr>
                <w:rFonts w:cs="Arial"/>
                <w:szCs w:val="24"/>
              </w:rPr>
            </w:pPr>
          </w:p>
          <w:p w14:paraId="67421A43" w14:textId="77777777" w:rsidR="00B5287E" w:rsidRDefault="00B5287E" w:rsidP="00652F9F">
            <w:pPr>
              <w:ind w:left="142"/>
              <w:jc w:val="both"/>
              <w:rPr>
                <w:rFonts w:cs="Arial"/>
                <w:szCs w:val="24"/>
              </w:rPr>
            </w:pPr>
            <w:r>
              <w:rPr>
                <w:rFonts w:cs="Arial"/>
                <w:szCs w:val="24"/>
              </w:rPr>
              <w:t>If you require the application form in a different format or language, please contact us</w:t>
            </w:r>
            <w:r w:rsidR="00741775">
              <w:rPr>
                <w:rFonts w:cs="Arial"/>
                <w:szCs w:val="24"/>
              </w:rPr>
              <w:t>:</w:t>
            </w:r>
          </w:p>
          <w:p w14:paraId="6DF6604B" w14:textId="77777777" w:rsidR="00741775" w:rsidRDefault="00741775" w:rsidP="00652F9F">
            <w:pPr>
              <w:ind w:left="142"/>
              <w:jc w:val="both"/>
              <w:rPr>
                <w:rFonts w:cs="Arial"/>
                <w:szCs w:val="24"/>
              </w:rPr>
            </w:pPr>
          </w:p>
          <w:p w14:paraId="1FD902ED" w14:textId="77777777" w:rsidR="00741775" w:rsidRDefault="00EC5FB1" w:rsidP="00652F9F">
            <w:pPr>
              <w:ind w:left="142"/>
              <w:jc w:val="both"/>
              <w:rPr>
                <w:rFonts w:cs="Arial"/>
                <w:szCs w:val="24"/>
              </w:rPr>
            </w:pPr>
            <w:r>
              <w:rPr>
                <w:rFonts w:ascii="Wingdings" w:hAnsi="Wingdings" w:cs="Arial"/>
                <w:szCs w:val="24"/>
              </w:rPr>
              <w:sym w:font="Wingdings" w:char="F02A"/>
            </w:r>
            <w:r w:rsidR="00741775">
              <w:rPr>
                <w:rFonts w:cs="Arial"/>
                <w:szCs w:val="24"/>
              </w:rPr>
              <w:t xml:space="preserve">: </w:t>
            </w:r>
            <w:proofErr w:type="spellStart"/>
            <w:r w:rsidR="00BE02FB">
              <w:rPr>
                <w:rStyle w:val="Hyperlink"/>
                <w:rFonts w:cs="Arial"/>
                <w:szCs w:val="24"/>
              </w:rPr>
              <w:t>HIWInspections@gov.wales</w:t>
            </w:r>
            <w:proofErr w:type="spellEnd"/>
          </w:p>
          <w:p w14:paraId="6352044E" w14:textId="77777777" w:rsidR="00652F9F" w:rsidRDefault="00EC5FB1" w:rsidP="00652F9F">
            <w:pPr>
              <w:ind w:left="142"/>
              <w:jc w:val="both"/>
              <w:rPr>
                <w:rFonts w:cs="Arial"/>
                <w:szCs w:val="24"/>
              </w:rPr>
            </w:pPr>
            <w:r>
              <w:rPr>
                <w:rFonts w:cs="Arial"/>
                <w:szCs w:val="24"/>
              </w:rPr>
              <w:sym w:font="Wingdings" w:char="F028"/>
            </w:r>
            <w:r w:rsidR="00741775">
              <w:rPr>
                <w:rFonts w:cs="Arial"/>
                <w:szCs w:val="24"/>
              </w:rPr>
              <w:t>: 0300 062 8163</w:t>
            </w:r>
          </w:p>
          <w:p w14:paraId="5C7C05BE" w14:textId="77777777" w:rsidR="00652F9F" w:rsidRPr="00F113AD" w:rsidRDefault="00652F9F" w:rsidP="00601494">
            <w:pPr>
              <w:ind w:left="142"/>
              <w:rPr>
                <w:rFonts w:eastAsiaTheme="minorHAnsi" w:cs="Arial"/>
                <w:sz w:val="16"/>
                <w:szCs w:val="16"/>
                <w:lang w:eastAsia="en-US"/>
              </w:rPr>
            </w:pPr>
          </w:p>
        </w:tc>
      </w:tr>
    </w:tbl>
    <w:p w14:paraId="04311E2B" w14:textId="77777777" w:rsidR="00695048" w:rsidRPr="00B41236" w:rsidRDefault="00695048">
      <w:pPr>
        <w:rPr>
          <w:sz w:val="20"/>
        </w:rPr>
      </w:pPr>
    </w:p>
    <w:p w14:paraId="6B5EFEF5" w14:textId="77777777" w:rsidR="000A133D" w:rsidRPr="00B41236" w:rsidRDefault="000A133D" w:rsidP="00F113AD">
      <w:pPr>
        <w:rPr>
          <w:rFonts w:eastAsiaTheme="minorHAnsi" w:cs="Arial"/>
          <w:sz w:val="20"/>
          <w:lang w:eastAsia="en-US"/>
        </w:rPr>
      </w:pPr>
    </w:p>
    <w:sectPr w:rsidR="000A133D" w:rsidRPr="00B41236" w:rsidSect="00610622">
      <w:headerReference w:type="default" r:id="rId11"/>
      <w:footerReference w:type="default" r:id="rId12"/>
      <w:headerReference w:type="first" r:id="rId13"/>
      <w:footerReference w:type="first" r:id="rId14"/>
      <w:pgSz w:w="11906" w:h="16838"/>
      <w:pgMar w:top="720" w:right="720" w:bottom="567" w:left="720" w:header="284" w:footer="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8E01" w14:textId="77777777" w:rsidR="007847A0" w:rsidRDefault="007847A0" w:rsidP="003330FA">
      <w:r>
        <w:separator/>
      </w:r>
    </w:p>
  </w:endnote>
  <w:endnote w:type="continuationSeparator" w:id="0">
    <w:p w14:paraId="36333CC3" w14:textId="77777777" w:rsidR="007847A0" w:rsidRDefault="007847A0" w:rsidP="00333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304339"/>
      <w:docPartObj>
        <w:docPartGallery w:val="Page Numbers (Bottom of Page)"/>
        <w:docPartUnique/>
      </w:docPartObj>
    </w:sdtPr>
    <w:sdtEndPr/>
    <w:sdtContent>
      <w:sdt>
        <w:sdtPr>
          <w:id w:val="-868135898"/>
          <w:docPartObj>
            <w:docPartGallery w:val="Page Numbers (Top of Page)"/>
            <w:docPartUnique/>
          </w:docPartObj>
        </w:sdtPr>
        <w:sdtEndPr/>
        <w:sdtContent>
          <w:p w14:paraId="0197CBDF" w14:textId="77777777" w:rsidR="00601494" w:rsidRDefault="00601494">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4A53F4">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4A53F4">
              <w:rPr>
                <w:b/>
                <w:bCs/>
                <w:noProof/>
              </w:rPr>
              <w:t>3</w:t>
            </w:r>
            <w:r>
              <w:rPr>
                <w:b/>
                <w:bCs/>
                <w:szCs w:val="24"/>
              </w:rPr>
              <w:fldChar w:fldCharType="end"/>
            </w:r>
          </w:p>
        </w:sdtContent>
      </w:sdt>
    </w:sdtContent>
  </w:sdt>
  <w:p w14:paraId="3774E0C9" w14:textId="77777777" w:rsidR="00657150" w:rsidRDefault="00657150" w:rsidP="0065715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54625"/>
      <w:docPartObj>
        <w:docPartGallery w:val="Page Numbers (Bottom of Page)"/>
        <w:docPartUnique/>
      </w:docPartObj>
    </w:sdtPr>
    <w:sdtEndPr/>
    <w:sdtContent>
      <w:sdt>
        <w:sdtPr>
          <w:id w:val="1728636285"/>
          <w:docPartObj>
            <w:docPartGallery w:val="Page Numbers (Top of Page)"/>
            <w:docPartUnique/>
          </w:docPartObj>
        </w:sdtPr>
        <w:sdtEndPr/>
        <w:sdtContent>
          <w:p w14:paraId="4C3EDEC6" w14:textId="77777777" w:rsidR="00601494" w:rsidRDefault="00601494">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4A53F4">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4A53F4">
              <w:rPr>
                <w:b/>
                <w:bCs/>
                <w:noProof/>
              </w:rPr>
              <w:t>3</w:t>
            </w:r>
            <w:r>
              <w:rPr>
                <w:b/>
                <w:bCs/>
                <w:szCs w:val="24"/>
              </w:rPr>
              <w:fldChar w:fldCharType="end"/>
            </w:r>
          </w:p>
        </w:sdtContent>
      </w:sdt>
    </w:sdtContent>
  </w:sdt>
  <w:p w14:paraId="22F530DE" w14:textId="77777777" w:rsidR="00BE02FB" w:rsidRDefault="00BE02FB" w:rsidP="00BE02F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7E293" w14:textId="77777777" w:rsidR="007847A0" w:rsidRDefault="007847A0" w:rsidP="003330FA">
      <w:r>
        <w:separator/>
      </w:r>
    </w:p>
  </w:footnote>
  <w:footnote w:type="continuationSeparator" w:id="0">
    <w:p w14:paraId="385C3656" w14:textId="77777777" w:rsidR="007847A0" w:rsidRDefault="007847A0" w:rsidP="00333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42BF" w14:textId="77777777" w:rsidR="005D3D6E" w:rsidRDefault="005D3D6E" w:rsidP="005D3D6E">
    <w:pPr>
      <w:pStyle w:val="Header"/>
    </w:pPr>
  </w:p>
  <w:p w14:paraId="62265780" w14:textId="77777777" w:rsidR="005D3D6E" w:rsidRDefault="005D3D6E" w:rsidP="005D3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FBAC" w14:textId="77777777" w:rsidR="004729A6" w:rsidRDefault="00657150" w:rsidP="004729A6">
    <w:pPr>
      <w:pStyle w:val="Header"/>
    </w:pPr>
    <w:r>
      <w:rPr>
        <w:noProof/>
      </w:rPr>
      <w:drawing>
        <wp:anchor distT="0" distB="0" distL="114300" distR="114300" simplePos="0" relativeHeight="251658240" behindDoc="1" locked="0" layoutInCell="1" allowOverlap="1" wp14:anchorId="3ECD4C3C" wp14:editId="64F2829F">
          <wp:simplePos x="0" y="0"/>
          <wp:positionH relativeFrom="column">
            <wp:posOffset>4785360</wp:posOffset>
          </wp:positionH>
          <wp:positionV relativeFrom="paragraph">
            <wp:posOffset>168910</wp:posOffset>
          </wp:positionV>
          <wp:extent cx="1950720" cy="1108710"/>
          <wp:effectExtent l="0" t="0" r="0" b="0"/>
          <wp:wrapNone/>
          <wp:docPr id="2" name="Picture 2" descr="hiw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w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072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5BCC2D" w14:textId="77777777" w:rsidR="00F113AD" w:rsidRPr="00601494" w:rsidRDefault="00F113AD" w:rsidP="004729A6">
    <w:pPr>
      <w:pStyle w:val="Header"/>
      <w:rPr>
        <w:rFonts w:cs="Arial"/>
        <w:b/>
        <w:bCs/>
        <w:szCs w:val="24"/>
      </w:rPr>
    </w:pPr>
  </w:p>
  <w:p w14:paraId="1DB4BA42" w14:textId="77777777" w:rsidR="00B5383D" w:rsidRPr="00695048" w:rsidRDefault="004729A6" w:rsidP="004729A6">
    <w:pPr>
      <w:pStyle w:val="Header"/>
      <w:rPr>
        <w:rFonts w:cs="Arial"/>
        <w:b/>
        <w:bCs/>
        <w:sz w:val="38"/>
        <w:szCs w:val="38"/>
      </w:rPr>
    </w:pPr>
    <w:r w:rsidRPr="00695048">
      <w:rPr>
        <w:rFonts w:cs="Arial"/>
        <w:b/>
        <w:bCs/>
        <w:sz w:val="38"/>
        <w:szCs w:val="38"/>
      </w:rPr>
      <w:t xml:space="preserve">Healthcare Inspectorate Wales </w:t>
    </w:r>
  </w:p>
  <w:p w14:paraId="395A3CA2" w14:textId="77777777" w:rsidR="004729A6" w:rsidRPr="00695048" w:rsidRDefault="004729A6" w:rsidP="004729A6">
    <w:pPr>
      <w:pStyle w:val="Header"/>
      <w:rPr>
        <w:sz w:val="72"/>
        <w:szCs w:val="72"/>
      </w:rPr>
    </w:pPr>
    <w:r w:rsidRPr="00695048">
      <w:rPr>
        <w:rFonts w:cs="Arial"/>
        <w:b/>
        <w:bCs/>
        <w:sz w:val="72"/>
        <w:szCs w:val="72"/>
      </w:rPr>
      <w:t>Vacancies</w:t>
    </w:r>
  </w:p>
  <w:p w14:paraId="55D4F7B4" w14:textId="77777777" w:rsidR="00475457" w:rsidRDefault="004754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930C892"/>
    <w:lvl w:ilvl="0">
      <w:numFmt w:val="bullet"/>
      <w:lvlText w:val="*"/>
      <w:lvlJc w:val="left"/>
    </w:lvl>
  </w:abstractNum>
  <w:abstractNum w:abstractNumId="1" w15:restartNumberingAfterBreak="0">
    <w:nsid w:val="01291F7E"/>
    <w:multiLevelType w:val="hybridMultilevel"/>
    <w:tmpl w:val="9C76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E0771"/>
    <w:multiLevelType w:val="hybridMultilevel"/>
    <w:tmpl w:val="2EF2877C"/>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07062562"/>
    <w:multiLevelType w:val="hybridMultilevel"/>
    <w:tmpl w:val="946C8B10"/>
    <w:lvl w:ilvl="0" w:tplc="08090003">
      <w:start w:val="1"/>
      <w:numFmt w:val="bullet"/>
      <w:lvlText w:val="o"/>
      <w:lvlJc w:val="left"/>
      <w:pPr>
        <w:ind w:left="2084" w:hanging="360"/>
      </w:pPr>
      <w:rPr>
        <w:rFonts w:ascii="Courier New" w:hAnsi="Courier New" w:cs="Courier New"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 w15:restartNumberingAfterBreak="0">
    <w:nsid w:val="0CA542F5"/>
    <w:multiLevelType w:val="hybridMultilevel"/>
    <w:tmpl w:val="D49269CA"/>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5" w15:restartNumberingAfterBreak="0">
    <w:nsid w:val="16003512"/>
    <w:multiLevelType w:val="multilevel"/>
    <w:tmpl w:val="8420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17414"/>
    <w:multiLevelType w:val="hybridMultilevel"/>
    <w:tmpl w:val="CC9E4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A0728C"/>
    <w:multiLevelType w:val="hybridMultilevel"/>
    <w:tmpl w:val="7FFA2C88"/>
    <w:lvl w:ilvl="0" w:tplc="E2988196">
      <w:start w:val="1"/>
      <w:numFmt w:val="bullet"/>
      <w:lvlText w:val=""/>
      <w:lvlJc w:val="left"/>
      <w:pPr>
        <w:ind w:left="502" w:hanging="360"/>
      </w:pPr>
      <w:rPr>
        <w:rFonts w:ascii="Symbol" w:hAnsi="Symbol"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1947705A"/>
    <w:multiLevelType w:val="hybridMultilevel"/>
    <w:tmpl w:val="0304FF8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1AD22C53"/>
    <w:multiLevelType w:val="hybridMultilevel"/>
    <w:tmpl w:val="2C400384"/>
    <w:lvl w:ilvl="0" w:tplc="01C2B1E6">
      <w:start w:val="1"/>
      <w:numFmt w:val="bullet"/>
      <w:lvlText w:val=""/>
      <w:lvlJc w:val="left"/>
      <w:pPr>
        <w:ind w:left="862" w:hanging="360"/>
      </w:pPr>
      <w:rPr>
        <w:rFonts w:ascii="Symbol" w:hAnsi="Symbol" w:hint="default"/>
        <w:color w:val="548DD4" w:themeColor="text2" w:themeTint="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B8F00CF"/>
    <w:multiLevelType w:val="hybridMultilevel"/>
    <w:tmpl w:val="82CE93D6"/>
    <w:lvl w:ilvl="0" w:tplc="90D4A03A">
      <w:start w:val="1"/>
      <w:numFmt w:val="bullet"/>
      <w:lvlText w:val=""/>
      <w:lvlJc w:val="left"/>
      <w:pPr>
        <w:ind w:left="1080" w:hanging="360"/>
      </w:pPr>
      <w:rPr>
        <w:rFonts w:ascii="Symbol" w:hAnsi="Symbol" w:hint="default"/>
        <w:color w:val="00A8CA"/>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1" w15:restartNumberingAfterBreak="0">
    <w:nsid w:val="1CA515FA"/>
    <w:multiLevelType w:val="hybridMultilevel"/>
    <w:tmpl w:val="83C0E0C8"/>
    <w:lvl w:ilvl="0" w:tplc="08090001">
      <w:start w:val="1"/>
      <w:numFmt w:val="bullet"/>
      <w:lvlText w:val=""/>
      <w:lvlJc w:val="left"/>
      <w:pPr>
        <w:ind w:left="862" w:hanging="360"/>
      </w:pPr>
      <w:rPr>
        <w:rFonts w:ascii="Symbol" w:hAnsi="Symbol" w:hint="default"/>
      </w:rPr>
    </w:lvl>
    <w:lvl w:ilvl="1" w:tplc="A5A41970">
      <w:start w:val="1"/>
      <w:numFmt w:val="bullet"/>
      <w:lvlText w:val="o"/>
      <w:lvlJc w:val="left"/>
      <w:pPr>
        <w:ind w:left="1582" w:hanging="360"/>
      </w:pPr>
      <w:rPr>
        <w:rFonts w:ascii="Courier New" w:hAnsi="Courier New" w:hint="default"/>
        <w:color w:val="548DD4" w:themeColor="text2" w:themeTint="99"/>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1EB41509"/>
    <w:multiLevelType w:val="hybridMultilevel"/>
    <w:tmpl w:val="82183E18"/>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219B6207"/>
    <w:multiLevelType w:val="hybridMultilevel"/>
    <w:tmpl w:val="C9EE5CCA"/>
    <w:lvl w:ilvl="0" w:tplc="08090001">
      <w:start w:val="1"/>
      <w:numFmt w:val="bullet"/>
      <w:lvlText w:val=""/>
      <w:lvlJc w:val="left"/>
      <w:pPr>
        <w:ind w:left="862" w:hanging="360"/>
      </w:pPr>
      <w:rPr>
        <w:rFonts w:ascii="Symbol" w:hAnsi="Symbol" w:hint="default"/>
      </w:rPr>
    </w:lvl>
    <w:lvl w:ilvl="1" w:tplc="4E2AEF1A">
      <w:start w:val="1"/>
      <w:numFmt w:val="bullet"/>
      <w:lvlText w:val="o"/>
      <w:lvlJc w:val="left"/>
      <w:pPr>
        <w:ind w:left="1582" w:hanging="360"/>
      </w:pPr>
      <w:rPr>
        <w:rFonts w:ascii="Courier New" w:hAnsi="Courier New" w:hint="default"/>
        <w:color w:val="00A8CA"/>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2F7029B3"/>
    <w:multiLevelType w:val="hybridMultilevel"/>
    <w:tmpl w:val="015C9DD4"/>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3251115C"/>
    <w:multiLevelType w:val="hybridMultilevel"/>
    <w:tmpl w:val="9FF868A6"/>
    <w:lvl w:ilvl="0" w:tplc="5222587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B67671"/>
    <w:multiLevelType w:val="hybridMultilevel"/>
    <w:tmpl w:val="3250762A"/>
    <w:lvl w:ilvl="0" w:tplc="90D4A03A">
      <w:start w:val="1"/>
      <w:numFmt w:val="bullet"/>
      <w:lvlText w:val=""/>
      <w:lvlJc w:val="left"/>
      <w:pPr>
        <w:ind w:left="862" w:hanging="360"/>
      </w:pPr>
      <w:rPr>
        <w:rFonts w:ascii="Symbol" w:hAnsi="Symbol" w:hint="default"/>
        <w:color w:val="00A8CA"/>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5182751"/>
    <w:multiLevelType w:val="hybridMultilevel"/>
    <w:tmpl w:val="2E422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EF3A8F"/>
    <w:multiLevelType w:val="hybridMultilevel"/>
    <w:tmpl w:val="88BC2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4E732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Roman"/>
      <w:lvlText w:val="(%4)"/>
      <w:lvlJc w:val="left"/>
      <w:pPr>
        <w:tabs>
          <w:tab w:val="num" w:pos="2160"/>
        </w:tabs>
        <w:ind w:left="1728" w:hanging="648"/>
      </w:pPr>
      <w:rPr>
        <w:rFonts w:ascii="Times New Roman" w:eastAsia="Times New Roman" w:hAnsi="Times New Roman" w:cs="Times New Roman"/>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3B7C4917"/>
    <w:multiLevelType w:val="hybridMultilevel"/>
    <w:tmpl w:val="57608C40"/>
    <w:lvl w:ilvl="0" w:tplc="01C2B1E6">
      <w:start w:val="1"/>
      <w:numFmt w:val="bullet"/>
      <w:lvlText w:val=""/>
      <w:lvlJc w:val="left"/>
      <w:pPr>
        <w:ind w:left="720" w:hanging="360"/>
      </w:pPr>
      <w:rPr>
        <w:rFonts w:ascii="Symbol" w:hAnsi="Symbol" w:hint="default"/>
        <w:color w:val="548DD4" w:themeColor="text2"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BB39B7"/>
    <w:multiLevelType w:val="hybridMultilevel"/>
    <w:tmpl w:val="9D22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507DEC"/>
    <w:multiLevelType w:val="hybridMultilevel"/>
    <w:tmpl w:val="413C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AE55EF"/>
    <w:multiLevelType w:val="multilevel"/>
    <w:tmpl w:val="159C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946CC6"/>
    <w:multiLevelType w:val="hybridMultilevel"/>
    <w:tmpl w:val="4AC8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F4D23"/>
    <w:multiLevelType w:val="hybridMultilevel"/>
    <w:tmpl w:val="13C6109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6" w15:restartNumberingAfterBreak="0">
    <w:nsid w:val="60CF2F24"/>
    <w:multiLevelType w:val="hybridMultilevel"/>
    <w:tmpl w:val="581C91A4"/>
    <w:lvl w:ilvl="0" w:tplc="01C2B1E6">
      <w:start w:val="1"/>
      <w:numFmt w:val="bullet"/>
      <w:lvlText w:val=""/>
      <w:lvlJc w:val="left"/>
      <w:pPr>
        <w:ind w:left="1080" w:hanging="360"/>
      </w:pPr>
      <w:rPr>
        <w:rFonts w:ascii="Symbol" w:hAnsi="Symbol" w:hint="default"/>
        <w:color w:val="548DD4" w:themeColor="text2" w:themeTint="99"/>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7" w15:restartNumberingAfterBreak="0">
    <w:nsid w:val="62EA6EA2"/>
    <w:multiLevelType w:val="hybridMultilevel"/>
    <w:tmpl w:val="31EA3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EF20BC"/>
    <w:multiLevelType w:val="hybridMultilevel"/>
    <w:tmpl w:val="2EE21D9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9" w15:restartNumberingAfterBreak="0">
    <w:nsid w:val="6534487E"/>
    <w:multiLevelType w:val="hybridMultilevel"/>
    <w:tmpl w:val="8E0C0796"/>
    <w:lvl w:ilvl="0" w:tplc="01C2B1E6">
      <w:start w:val="1"/>
      <w:numFmt w:val="bullet"/>
      <w:lvlText w:val=""/>
      <w:lvlJc w:val="left"/>
      <w:pPr>
        <w:ind w:left="862" w:hanging="360"/>
      </w:pPr>
      <w:rPr>
        <w:rFonts w:ascii="Symbol" w:hAnsi="Symbol" w:hint="default"/>
        <w:color w:val="548DD4" w:themeColor="text2" w:themeTint="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724B7D6B"/>
    <w:multiLevelType w:val="hybridMultilevel"/>
    <w:tmpl w:val="7B2CDBCA"/>
    <w:lvl w:ilvl="0" w:tplc="E2988196">
      <w:start w:val="1"/>
      <w:numFmt w:val="bullet"/>
      <w:lvlText w:val=""/>
      <w:lvlJc w:val="left"/>
      <w:pPr>
        <w:ind w:left="502"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605FB9"/>
    <w:multiLevelType w:val="multilevel"/>
    <w:tmpl w:val="0809001F"/>
    <w:numStyleLink w:val="111111"/>
  </w:abstractNum>
  <w:abstractNum w:abstractNumId="32" w15:restartNumberingAfterBreak="0">
    <w:nsid w:val="7E362AA4"/>
    <w:multiLevelType w:val="hybridMultilevel"/>
    <w:tmpl w:val="FE742EA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92612384">
    <w:abstractNumId w:val="32"/>
  </w:num>
  <w:num w:numId="2" w16cid:durableId="582107737">
    <w:abstractNumId w:val="1"/>
  </w:num>
  <w:num w:numId="3" w16cid:durableId="1031418205">
    <w:abstractNumId w:val="21"/>
  </w:num>
  <w:num w:numId="4" w16cid:durableId="2110422417">
    <w:abstractNumId w:val="17"/>
  </w:num>
  <w:num w:numId="5" w16cid:durableId="1148395546">
    <w:abstractNumId w:val="4"/>
  </w:num>
  <w:num w:numId="6" w16cid:durableId="164327054">
    <w:abstractNumId w:val="19"/>
  </w:num>
  <w:num w:numId="7" w16cid:durableId="441535184">
    <w:abstractNumId w:val="31"/>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lowerRoman"/>
        <w:lvlText w:val="(%4)"/>
        <w:lvlJc w:val="left"/>
        <w:pPr>
          <w:tabs>
            <w:tab w:val="num" w:pos="2160"/>
          </w:tabs>
          <w:ind w:left="1728" w:hanging="648"/>
        </w:pPr>
        <w:rPr>
          <w:rFonts w:ascii="Times New Roman" w:eastAsia="Times New Roman" w:hAnsi="Times New Roman" w:cs="Times New Roman"/>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8" w16cid:durableId="298151744">
    <w:abstractNumId w:val="28"/>
  </w:num>
  <w:num w:numId="9" w16cid:durableId="361518577">
    <w:abstractNumId w:val="0"/>
    <w:lvlOverride w:ilvl="0">
      <w:lvl w:ilvl="0">
        <w:numFmt w:val="bullet"/>
        <w:lvlText w:val=""/>
        <w:legacy w:legacy="1" w:legacySpace="0" w:legacyIndent="720"/>
        <w:lvlJc w:val="left"/>
        <w:rPr>
          <w:rFonts w:ascii="Symbol" w:hAnsi="Symbol" w:hint="default"/>
        </w:rPr>
      </w:lvl>
    </w:lvlOverride>
  </w:num>
  <w:num w:numId="10" w16cid:durableId="1766878598">
    <w:abstractNumId w:val="6"/>
  </w:num>
  <w:num w:numId="11" w16cid:durableId="1129084371">
    <w:abstractNumId w:val="28"/>
  </w:num>
  <w:num w:numId="12" w16cid:durableId="650797040">
    <w:abstractNumId w:val="24"/>
  </w:num>
  <w:num w:numId="13" w16cid:durableId="1373732189">
    <w:abstractNumId w:val="27"/>
  </w:num>
  <w:num w:numId="14" w16cid:durableId="1747877006">
    <w:abstractNumId w:val="8"/>
  </w:num>
  <w:num w:numId="15" w16cid:durableId="1453816434">
    <w:abstractNumId w:val="7"/>
  </w:num>
  <w:num w:numId="16" w16cid:durableId="2115665068">
    <w:abstractNumId w:val="30"/>
  </w:num>
  <w:num w:numId="17" w16cid:durableId="1120536939">
    <w:abstractNumId w:val="28"/>
  </w:num>
  <w:num w:numId="18" w16cid:durableId="449859382">
    <w:abstractNumId w:val="25"/>
  </w:num>
  <w:num w:numId="19" w16cid:durableId="1464808319">
    <w:abstractNumId w:val="12"/>
  </w:num>
  <w:num w:numId="20" w16cid:durableId="1914972246">
    <w:abstractNumId w:val="15"/>
  </w:num>
  <w:num w:numId="21" w16cid:durableId="161774355">
    <w:abstractNumId w:val="16"/>
  </w:num>
  <w:num w:numId="22" w16cid:durableId="1311402067">
    <w:abstractNumId w:val="3"/>
  </w:num>
  <w:num w:numId="23" w16cid:durableId="1355889386">
    <w:abstractNumId w:val="10"/>
  </w:num>
  <w:num w:numId="24" w16cid:durableId="94177354">
    <w:abstractNumId w:val="14"/>
  </w:num>
  <w:num w:numId="25" w16cid:durableId="1847133506">
    <w:abstractNumId w:val="2"/>
  </w:num>
  <w:num w:numId="26" w16cid:durableId="851259365">
    <w:abstractNumId w:val="13"/>
  </w:num>
  <w:num w:numId="27" w16cid:durableId="1475026192">
    <w:abstractNumId w:val="9"/>
  </w:num>
  <w:num w:numId="28" w16cid:durableId="1261337388">
    <w:abstractNumId w:val="26"/>
  </w:num>
  <w:num w:numId="29" w16cid:durableId="1974824002">
    <w:abstractNumId w:val="11"/>
  </w:num>
  <w:num w:numId="30" w16cid:durableId="1574848465">
    <w:abstractNumId w:val="29"/>
  </w:num>
  <w:num w:numId="31" w16cid:durableId="448815692">
    <w:abstractNumId w:val="20"/>
  </w:num>
  <w:num w:numId="32" w16cid:durableId="1054432823">
    <w:abstractNumId w:val="18"/>
  </w:num>
  <w:num w:numId="33" w16cid:durableId="718633043">
    <w:abstractNumId w:val="22"/>
  </w:num>
  <w:num w:numId="34" w16cid:durableId="1197041050">
    <w:abstractNumId w:val="23"/>
  </w:num>
  <w:num w:numId="35" w16cid:durableId="826048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0FA"/>
    <w:rsid w:val="00000FB5"/>
    <w:rsid w:val="00002024"/>
    <w:rsid w:val="00014F1A"/>
    <w:rsid w:val="000165B3"/>
    <w:rsid w:val="00052256"/>
    <w:rsid w:val="00056F1F"/>
    <w:rsid w:val="00064674"/>
    <w:rsid w:val="00082809"/>
    <w:rsid w:val="000A133D"/>
    <w:rsid w:val="000A4687"/>
    <w:rsid w:val="000A5C1C"/>
    <w:rsid w:val="000A762E"/>
    <w:rsid w:val="000B7CFB"/>
    <w:rsid w:val="000C402B"/>
    <w:rsid w:val="000C72A1"/>
    <w:rsid w:val="000E4EBE"/>
    <w:rsid w:val="000E5CA2"/>
    <w:rsid w:val="000F0EFF"/>
    <w:rsid w:val="001403C9"/>
    <w:rsid w:val="00153A3A"/>
    <w:rsid w:val="00156732"/>
    <w:rsid w:val="00156A2D"/>
    <w:rsid w:val="00167E6C"/>
    <w:rsid w:val="001954B8"/>
    <w:rsid w:val="001969A0"/>
    <w:rsid w:val="001C1216"/>
    <w:rsid w:val="001C690E"/>
    <w:rsid w:val="001D4CF2"/>
    <w:rsid w:val="001E20C7"/>
    <w:rsid w:val="001E22E6"/>
    <w:rsid w:val="001F19A0"/>
    <w:rsid w:val="001F6276"/>
    <w:rsid w:val="00200F83"/>
    <w:rsid w:val="002039D5"/>
    <w:rsid w:val="00207D05"/>
    <w:rsid w:val="00214231"/>
    <w:rsid w:val="00214E5A"/>
    <w:rsid w:val="00217EB3"/>
    <w:rsid w:val="002215A6"/>
    <w:rsid w:val="002359D0"/>
    <w:rsid w:val="00240ACB"/>
    <w:rsid w:val="00241C85"/>
    <w:rsid w:val="002641B1"/>
    <w:rsid w:val="0026547F"/>
    <w:rsid w:val="00266179"/>
    <w:rsid w:val="00280964"/>
    <w:rsid w:val="00292A79"/>
    <w:rsid w:val="00296F98"/>
    <w:rsid w:val="002A0A63"/>
    <w:rsid w:val="002A2EC8"/>
    <w:rsid w:val="002A3113"/>
    <w:rsid w:val="002B43EE"/>
    <w:rsid w:val="002B5E4F"/>
    <w:rsid w:val="002B6729"/>
    <w:rsid w:val="00315E30"/>
    <w:rsid w:val="003208F8"/>
    <w:rsid w:val="003210DB"/>
    <w:rsid w:val="00323347"/>
    <w:rsid w:val="00331396"/>
    <w:rsid w:val="003330FA"/>
    <w:rsid w:val="003837D4"/>
    <w:rsid w:val="003924B8"/>
    <w:rsid w:val="003C6550"/>
    <w:rsid w:val="003D008F"/>
    <w:rsid w:val="003D1BB2"/>
    <w:rsid w:val="003D3E22"/>
    <w:rsid w:val="003E0FFF"/>
    <w:rsid w:val="003E3DBB"/>
    <w:rsid w:val="003E6317"/>
    <w:rsid w:val="003F4586"/>
    <w:rsid w:val="004121A5"/>
    <w:rsid w:val="00413495"/>
    <w:rsid w:val="004151DB"/>
    <w:rsid w:val="00447587"/>
    <w:rsid w:val="0045199F"/>
    <w:rsid w:val="004729A6"/>
    <w:rsid w:val="00475457"/>
    <w:rsid w:val="004821AB"/>
    <w:rsid w:val="004832E3"/>
    <w:rsid w:val="00486BEC"/>
    <w:rsid w:val="00491BCF"/>
    <w:rsid w:val="004A0DBD"/>
    <w:rsid w:val="004A53F4"/>
    <w:rsid w:val="004B5066"/>
    <w:rsid w:val="004D4181"/>
    <w:rsid w:val="004D625F"/>
    <w:rsid w:val="004E0ED1"/>
    <w:rsid w:val="004E2848"/>
    <w:rsid w:val="004E58D5"/>
    <w:rsid w:val="004E6670"/>
    <w:rsid w:val="004F536F"/>
    <w:rsid w:val="00526F1B"/>
    <w:rsid w:val="00534520"/>
    <w:rsid w:val="00557D92"/>
    <w:rsid w:val="005838DF"/>
    <w:rsid w:val="00587365"/>
    <w:rsid w:val="0058757B"/>
    <w:rsid w:val="00594F3D"/>
    <w:rsid w:val="005A2DB3"/>
    <w:rsid w:val="005A31DD"/>
    <w:rsid w:val="005B0424"/>
    <w:rsid w:val="005B4146"/>
    <w:rsid w:val="005B6273"/>
    <w:rsid w:val="005B7AD7"/>
    <w:rsid w:val="005C14A0"/>
    <w:rsid w:val="005C384F"/>
    <w:rsid w:val="005D3D6E"/>
    <w:rsid w:val="005E4E05"/>
    <w:rsid w:val="00601494"/>
    <w:rsid w:val="006065A3"/>
    <w:rsid w:val="0061010F"/>
    <w:rsid w:val="00610622"/>
    <w:rsid w:val="006364CB"/>
    <w:rsid w:val="0064713D"/>
    <w:rsid w:val="00652F9F"/>
    <w:rsid w:val="00657150"/>
    <w:rsid w:val="00663EB4"/>
    <w:rsid w:val="006678AF"/>
    <w:rsid w:val="0068643D"/>
    <w:rsid w:val="006906EA"/>
    <w:rsid w:val="00692BBE"/>
    <w:rsid w:val="00695048"/>
    <w:rsid w:val="006A1521"/>
    <w:rsid w:val="006B2CAA"/>
    <w:rsid w:val="006B5165"/>
    <w:rsid w:val="006C5922"/>
    <w:rsid w:val="006C5C24"/>
    <w:rsid w:val="006D1D72"/>
    <w:rsid w:val="006D3247"/>
    <w:rsid w:val="006D436F"/>
    <w:rsid w:val="006D6BD3"/>
    <w:rsid w:val="006E3D06"/>
    <w:rsid w:val="006F6232"/>
    <w:rsid w:val="00704E25"/>
    <w:rsid w:val="00714FF8"/>
    <w:rsid w:val="00720112"/>
    <w:rsid w:val="00736666"/>
    <w:rsid w:val="007410C0"/>
    <w:rsid w:val="00741775"/>
    <w:rsid w:val="00742B75"/>
    <w:rsid w:val="00743E17"/>
    <w:rsid w:val="00746B1B"/>
    <w:rsid w:val="0075175A"/>
    <w:rsid w:val="00751E2B"/>
    <w:rsid w:val="0075411E"/>
    <w:rsid w:val="0076584C"/>
    <w:rsid w:val="00765F4C"/>
    <w:rsid w:val="00771568"/>
    <w:rsid w:val="00773D4F"/>
    <w:rsid w:val="007847A0"/>
    <w:rsid w:val="00795980"/>
    <w:rsid w:val="007A1BCC"/>
    <w:rsid w:val="007A5F86"/>
    <w:rsid w:val="007B67CD"/>
    <w:rsid w:val="007C2FEC"/>
    <w:rsid w:val="007C5521"/>
    <w:rsid w:val="007E137D"/>
    <w:rsid w:val="007E7117"/>
    <w:rsid w:val="00800F75"/>
    <w:rsid w:val="0080161E"/>
    <w:rsid w:val="00810A30"/>
    <w:rsid w:val="00814649"/>
    <w:rsid w:val="0083353F"/>
    <w:rsid w:val="008352DA"/>
    <w:rsid w:val="008418E3"/>
    <w:rsid w:val="00843851"/>
    <w:rsid w:val="00853D97"/>
    <w:rsid w:val="0086588D"/>
    <w:rsid w:val="00874AB5"/>
    <w:rsid w:val="008765EC"/>
    <w:rsid w:val="008A0B5E"/>
    <w:rsid w:val="008A48A2"/>
    <w:rsid w:val="008A7A04"/>
    <w:rsid w:val="008B1D18"/>
    <w:rsid w:val="008C745F"/>
    <w:rsid w:val="00902CF5"/>
    <w:rsid w:val="0091038F"/>
    <w:rsid w:val="009135C3"/>
    <w:rsid w:val="00943C32"/>
    <w:rsid w:val="00946309"/>
    <w:rsid w:val="00961BE4"/>
    <w:rsid w:val="00990C33"/>
    <w:rsid w:val="00993B3D"/>
    <w:rsid w:val="009A5DCD"/>
    <w:rsid w:val="009B4262"/>
    <w:rsid w:val="009B75B7"/>
    <w:rsid w:val="009B787C"/>
    <w:rsid w:val="009C354F"/>
    <w:rsid w:val="009E12FD"/>
    <w:rsid w:val="009E52B3"/>
    <w:rsid w:val="00A36D3C"/>
    <w:rsid w:val="00A506DE"/>
    <w:rsid w:val="00A50A15"/>
    <w:rsid w:val="00A536DA"/>
    <w:rsid w:val="00A564FD"/>
    <w:rsid w:val="00A71C59"/>
    <w:rsid w:val="00A82492"/>
    <w:rsid w:val="00A82A65"/>
    <w:rsid w:val="00A951EF"/>
    <w:rsid w:val="00AA1C09"/>
    <w:rsid w:val="00AC3D7A"/>
    <w:rsid w:val="00AD1505"/>
    <w:rsid w:val="00AF5EA4"/>
    <w:rsid w:val="00B1750E"/>
    <w:rsid w:val="00B210D3"/>
    <w:rsid w:val="00B25789"/>
    <w:rsid w:val="00B40BDB"/>
    <w:rsid w:val="00B41236"/>
    <w:rsid w:val="00B5287E"/>
    <w:rsid w:val="00B5383D"/>
    <w:rsid w:val="00B561D7"/>
    <w:rsid w:val="00B8356B"/>
    <w:rsid w:val="00B93F0F"/>
    <w:rsid w:val="00BC5A83"/>
    <w:rsid w:val="00BD1363"/>
    <w:rsid w:val="00BE02FB"/>
    <w:rsid w:val="00C063EF"/>
    <w:rsid w:val="00C07DB2"/>
    <w:rsid w:val="00C30114"/>
    <w:rsid w:val="00C30960"/>
    <w:rsid w:val="00C419F9"/>
    <w:rsid w:val="00C43E2F"/>
    <w:rsid w:val="00C46F47"/>
    <w:rsid w:val="00C54CA6"/>
    <w:rsid w:val="00C550A1"/>
    <w:rsid w:val="00C57FC4"/>
    <w:rsid w:val="00C76225"/>
    <w:rsid w:val="00C935CF"/>
    <w:rsid w:val="00C96339"/>
    <w:rsid w:val="00CA69F1"/>
    <w:rsid w:val="00CB0E42"/>
    <w:rsid w:val="00CE1DF6"/>
    <w:rsid w:val="00CF350E"/>
    <w:rsid w:val="00D039E0"/>
    <w:rsid w:val="00D11074"/>
    <w:rsid w:val="00D220FB"/>
    <w:rsid w:val="00D317EB"/>
    <w:rsid w:val="00D35BD4"/>
    <w:rsid w:val="00D36946"/>
    <w:rsid w:val="00D61EB2"/>
    <w:rsid w:val="00D72B49"/>
    <w:rsid w:val="00D72EA2"/>
    <w:rsid w:val="00D81FC1"/>
    <w:rsid w:val="00D93CE7"/>
    <w:rsid w:val="00DB130B"/>
    <w:rsid w:val="00DC7D61"/>
    <w:rsid w:val="00DD26D2"/>
    <w:rsid w:val="00DD741A"/>
    <w:rsid w:val="00E03F8F"/>
    <w:rsid w:val="00E04821"/>
    <w:rsid w:val="00E057C0"/>
    <w:rsid w:val="00E11537"/>
    <w:rsid w:val="00E130D4"/>
    <w:rsid w:val="00E14E59"/>
    <w:rsid w:val="00E2445E"/>
    <w:rsid w:val="00E405B1"/>
    <w:rsid w:val="00E47D5E"/>
    <w:rsid w:val="00E65ED5"/>
    <w:rsid w:val="00E83666"/>
    <w:rsid w:val="00E83831"/>
    <w:rsid w:val="00E86D28"/>
    <w:rsid w:val="00E8750B"/>
    <w:rsid w:val="00E906CE"/>
    <w:rsid w:val="00E92F5A"/>
    <w:rsid w:val="00E942F5"/>
    <w:rsid w:val="00E946EF"/>
    <w:rsid w:val="00EA0E64"/>
    <w:rsid w:val="00EA2B89"/>
    <w:rsid w:val="00EB4EF1"/>
    <w:rsid w:val="00EC5FB1"/>
    <w:rsid w:val="00ED022E"/>
    <w:rsid w:val="00EF31BC"/>
    <w:rsid w:val="00EF47D0"/>
    <w:rsid w:val="00EF6C25"/>
    <w:rsid w:val="00F10B91"/>
    <w:rsid w:val="00F113AD"/>
    <w:rsid w:val="00F11E85"/>
    <w:rsid w:val="00F13E1C"/>
    <w:rsid w:val="00F32075"/>
    <w:rsid w:val="00F347CB"/>
    <w:rsid w:val="00F40FF9"/>
    <w:rsid w:val="00F442B8"/>
    <w:rsid w:val="00F5046D"/>
    <w:rsid w:val="00F652A0"/>
    <w:rsid w:val="00F71196"/>
    <w:rsid w:val="00F914FC"/>
    <w:rsid w:val="00FC4ED7"/>
    <w:rsid w:val="00FD0470"/>
    <w:rsid w:val="00FD14DB"/>
    <w:rsid w:val="00FD1AD3"/>
    <w:rsid w:val="00FD1B0B"/>
    <w:rsid w:val="00FD7B5D"/>
    <w:rsid w:val="00FE21CF"/>
    <w:rsid w:val="00FE79B2"/>
    <w:rsid w:val="00FF0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068FD"/>
  <w15:docId w15:val="{ECA4C2B6-547E-4AFD-95C3-B5F0A51D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0FA"/>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330FA"/>
    <w:pPr>
      <w:tabs>
        <w:tab w:val="center" w:pos="4153"/>
        <w:tab w:val="right" w:pos="8306"/>
      </w:tabs>
    </w:pPr>
  </w:style>
  <w:style w:type="character" w:customStyle="1" w:styleId="HeaderChar">
    <w:name w:val="Header Char"/>
    <w:basedOn w:val="DefaultParagraphFont"/>
    <w:link w:val="Header"/>
    <w:rsid w:val="003330FA"/>
    <w:rPr>
      <w:rFonts w:ascii="Arial" w:eastAsia="Times New Roman" w:hAnsi="Arial" w:cs="Times New Roman"/>
      <w:sz w:val="24"/>
      <w:szCs w:val="20"/>
      <w:lang w:eastAsia="en-GB"/>
    </w:rPr>
  </w:style>
  <w:style w:type="paragraph" w:styleId="Footer">
    <w:name w:val="footer"/>
    <w:basedOn w:val="Normal"/>
    <w:link w:val="FooterChar"/>
    <w:uiPriority w:val="99"/>
    <w:rsid w:val="003330FA"/>
    <w:pPr>
      <w:tabs>
        <w:tab w:val="center" w:pos="4153"/>
        <w:tab w:val="right" w:pos="8306"/>
      </w:tabs>
    </w:pPr>
  </w:style>
  <w:style w:type="character" w:customStyle="1" w:styleId="FooterChar">
    <w:name w:val="Footer Char"/>
    <w:basedOn w:val="DefaultParagraphFont"/>
    <w:link w:val="Footer"/>
    <w:uiPriority w:val="99"/>
    <w:rsid w:val="003330FA"/>
    <w:rPr>
      <w:rFonts w:ascii="Arial" w:eastAsia="Times New Roman" w:hAnsi="Arial" w:cs="Times New Roman"/>
      <w:sz w:val="24"/>
      <w:szCs w:val="20"/>
      <w:lang w:eastAsia="en-GB"/>
    </w:rPr>
  </w:style>
  <w:style w:type="table" w:styleId="TableGrid">
    <w:name w:val="Table Grid"/>
    <w:basedOn w:val="TableNormal"/>
    <w:rsid w:val="003330F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4821"/>
    <w:pPr>
      <w:ind w:left="720"/>
      <w:contextualSpacing/>
    </w:pPr>
  </w:style>
  <w:style w:type="character" w:styleId="Hyperlink">
    <w:name w:val="Hyperlink"/>
    <w:basedOn w:val="DefaultParagraphFont"/>
    <w:uiPriority w:val="99"/>
    <w:unhideWhenUsed/>
    <w:rsid w:val="00EB4EF1"/>
    <w:rPr>
      <w:color w:val="0000FF" w:themeColor="hyperlink"/>
      <w:u w:val="single"/>
    </w:rPr>
  </w:style>
  <w:style w:type="paragraph" w:styleId="BalloonText">
    <w:name w:val="Balloon Text"/>
    <w:basedOn w:val="Normal"/>
    <w:link w:val="BalloonTextChar"/>
    <w:uiPriority w:val="99"/>
    <w:semiHidden/>
    <w:unhideWhenUsed/>
    <w:rsid w:val="0086588D"/>
    <w:rPr>
      <w:rFonts w:ascii="Tahoma" w:hAnsi="Tahoma" w:cs="Tahoma"/>
      <w:sz w:val="16"/>
      <w:szCs w:val="16"/>
    </w:rPr>
  </w:style>
  <w:style w:type="character" w:customStyle="1" w:styleId="BalloonTextChar">
    <w:name w:val="Balloon Text Char"/>
    <w:basedOn w:val="DefaultParagraphFont"/>
    <w:link w:val="BalloonText"/>
    <w:uiPriority w:val="99"/>
    <w:semiHidden/>
    <w:rsid w:val="0086588D"/>
    <w:rPr>
      <w:rFonts w:ascii="Tahoma" w:eastAsia="Times New Roman" w:hAnsi="Tahoma" w:cs="Tahoma"/>
      <w:sz w:val="16"/>
      <w:szCs w:val="16"/>
      <w:lang w:eastAsia="en-GB"/>
    </w:rPr>
  </w:style>
  <w:style w:type="numbering" w:styleId="111111">
    <w:name w:val="Outline List 2"/>
    <w:basedOn w:val="NoList"/>
    <w:rsid w:val="00B25789"/>
    <w:pPr>
      <w:numPr>
        <w:numId w:val="6"/>
      </w:numPr>
    </w:pPr>
  </w:style>
  <w:style w:type="character" w:styleId="CommentReference">
    <w:name w:val="annotation reference"/>
    <w:basedOn w:val="DefaultParagraphFont"/>
    <w:uiPriority w:val="99"/>
    <w:semiHidden/>
    <w:unhideWhenUsed/>
    <w:rsid w:val="006678AF"/>
    <w:rPr>
      <w:sz w:val="16"/>
      <w:szCs w:val="16"/>
    </w:rPr>
  </w:style>
  <w:style w:type="paragraph" w:styleId="CommentText">
    <w:name w:val="annotation text"/>
    <w:basedOn w:val="Normal"/>
    <w:link w:val="CommentTextChar"/>
    <w:uiPriority w:val="99"/>
    <w:semiHidden/>
    <w:unhideWhenUsed/>
    <w:rsid w:val="006678AF"/>
    <w:rPr>
      <w:sz w:val="20"/>
    </w:rPr>
  </w:style>
  <w:style w:type="character" w:customStyle="1" w:styleId="CommentTextChar">
    <w:name w:val="Comment Text Char"/>
    <w:basedOn w:val="DefaultParagraphFont"/>
    <w:link w:val="CommentText"/>
    <w:uiPriority w:val="99"/>
    <w:semiHidden/>
    <w:rsid w:val="006678AF"/>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678AF"/>
    <w:rPr>
      <w:b/>
      <w:bCs/>
    </w:rPr>
  </w:style>
  <w:style w:type="character" w:customStyle="1" w:styleId="CommentSubjectChar">
    <w:name w:val="Comment Subject Char"/>
    <w:basedOn w:val="CommentTextChar"/>
    <w:link w:val="CommentSubject"/>
    <w:uiPriority w:val="99"/>
    <w:semiHidden/>
    <w:rsid w:val="006678AF"/>
    <w:rPr>
      <w:rFonts w:ascii="Arial" w:eastAsia="Times New Roman" w:hAnsi="Arial" w:cs="Times New Roman"/>
      <w:b/>
      <w:bCs/>
      <w:sz w:val="20"/>
      <w:szCs w:val="20"/>
      <w:lang w:eastAsia="en-GB"/>
    </w:rPr>
  </w:style>
  <w:style w:type="character" w:styleId="FollowedHyperlink">
    <w:name w:val="FollowedHyperlink"/>
    <w:basedOn w:val="DefaultParagraphFont"/>
    <w:uiPriority w:val="99"/>
    <w:semiHidden/>
    <w:unhideWhenUsed/>
    <w:rsid w:val="00736666"/>
    <w:rPr>
      <w:color w:val="800080" w:themeColor="followedHyperlink"/>
      <w:u w:val="single"/>
    </w:rPr>
  </w:style>
  <w:style w:type="paragraph" w:styleId="Revision">
    <w:name w:val="Revision"/>
    <w:hidden/>
    <w:uiPriority w:val="99"/>
    <w:semiHidden/>
    <w:rsid w:val="00A71C59"/>
    <w:pPr>
      <w:spacing w:after="0" w:line="240" w:lineRule="auto"/>
    </w:pPr>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1882">
      <w:bodyDiv w:val="1"/>
      <w:marLeft w:val="0"/>
      <w:marRight w:val="0"/>
      <w:marTop w:val="0"/>
      <w:marBottom w:val="0"/>
      <w:divBdr>
        <w:top w:val="none" w:sz="0" w:space="0" w:color="auto"/>
        <w:left w:val="none" w:sz="0" w:space="0" w:color="auto"/>
        <w:bottom w:val="none" w:sz="0" w:space="0" w:color="auto"/>
        <w:right w:val="none" w:sz="0" w:space="0" w:color="auto"/>
      </w:divBdr>
    </w:div>
    <w:div w:id="499734943">
      <w:bodyDiv w:val="1"/>
      <w:marLeft w:val="0"/>
      <w:marRight w:val="0"/>
      <w:marTop w:val="0"/>
      <w:marBottom w:val="0"/>
      <w:divBdr>
        <w:top w:val="none" w:sz="0" w:space="0" w:color="auto"/>
        <w:left w:val="none" w:sz="0" w:space="0" w:color="auto"/>
        <w:bottom w:val="none" w:sz="0" w:space="0" w:color="auto"/>
        <w:right w:val="none" w:sz="0" w:space="0" w:color="auto"/>
      </w:divBdr>
    </w:div>
    <w:div w:id="551697249">
      <w:bodyDiv w:val="1"/>
      <w:marLeft w:val="0"/>
      <w:marRight w:val="0"/>
      <w:marTop w:val="0"/>
      <w:marBottom w:val="0"/>
      <w:divBdr>
        <w:top w:val="none" w:sz="0" w:space="0" w:color="auto"/>
        <w:left w:val="none" w:sz="0" w:space="0" w:color="auto"/>
        <w:bottom w:val="none" w:sz="0" w:space="0" w:color="auto"/>
        <w:right w:val="none" w:sz="0" w:space="0" w:color="auto"/>
      </w:divBdr>
    </w:div>
    <w:div w:id="681057376">
      <w:bodyDiv w:val="1"/>
      <w:marLeft w:val="0"/>
      <w:marRight w:val="0"/>
      <w:marTop w:val="0"/>
      <w:marBottom w:val="0"/>
      <w:divBdr>
        <w:top w:val="none" w:sz="0" w:space="0" w:color="auto"/>
        <w:left w:val="none" w:sz="0" w:space="0" w:color="auto"/>
        <w:bottom w:val="none" w:sz="0" w:space="0" w:color="auto"/>
        <w:right w:val="none" w:sz="0" w:space="0" w:color="auto"/>
      </w:divBdr>
    </w:div>
    <w:div w:id="925304866">
      <w:bodyDiv w:val="1"/>
      <w:marLeft w:val="0"/>
      <w:marRight w:val="0"/>
      <w:marTop w:val="0"/>
      <w:marBottom w:val="0"/>
      <w:divBdr>
        <w:top w:val="none" w:sz="0" w:space="0" w:color="auto"/>
        <w:left w:val="none" w:sz="0" w:space="0" w:color="auto"/>
        <w:bottom w:val="none" w:sz="0" w:space="0" w:color="auto"/>
        <w:right w:val="none" w:sz="0" w:space="0" w:color="auto"/>
      </w:divBdr>
    </w:div>
    <w:div w:id="109867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HIWInspections@gov.wales" TargetMode="External"/><Relationship Id="rId4" Type="http://schemas.openxmlformats.org/officeDocument/2006/relationships/styles" Target="styles.xml"/><Relationship Id="rId9" Type="http://schemas.openxmlformats.org/officeDocument/2006/relationships/hyperlink" Target="mailto:HIWInspections@gov.wale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A61294654</value>
    </field>
    <field name="Objective-Title">
      <value order="0">2026 Clinical Peer Reviewer Recruitment - Ophthalmologists - Job specification - English</value>
    </field>
    <field name="Objective-Description">
      <value order="0"/>
    </field>
    <field name="Objective-CreationStamp">
      <value order="0">2026-01-21T16:16:29Z</value>
    </field>
    <field name="Objective-IsApproved">
      <value order="0">false</value>
    </field>
    <field name="Objective-IsPublished">
      <value order="0">true</value>
    </field>
    <field name="Objective-DatePublished">
      <value order="0">2026-02-03T14:29:27Z</value>
    </field>
    <field name="Objective-ModificationStamp">
      <value order="0">2026-02-03T14:29:27Z</value>
    </field>
    <field name="Objective-Owner">
      <value order="0">Fofana, Lauren (FMG - Healthcare Inspectorate Wales Division)</value>
    </field>
    <field name="Objective-Path">
      <value order="0">Objective Global Folder:#Business File Plan:WG Organisational Groups:Covid-19 Inquiry - Excluded File Plan Areas:Corporate Services &amp; Inspectorates (CSI) - Healthcare Inspectorate Wales:1 - Save:BUSINESS MANAGEMENT, DIGITAL AND CORPORATE SERVICES:People:External Reviewers and SOADs:External Reviewers - Recruitment:Resource Allocations - External Reviewer Recruitment - 2026 - 2028 - Healthcare Inspectorate Wales (HIW):Job Specifications and Application Forms</value>
    </field>
    <field name="Objective-Parent">
      <value order="0">Job Specifications and Application Forms</value>
    </field>
    <field name="Objective-State">
      <value order="0">Published</value>
    </field>
    <field name="Objective-VersionId">
      <value order="0">vA110811371</value>
    </field>
    <field name="Objective-Version">
      <value order="0">2.0</value>
    </field>
    <field name="Objective-VersionNumber">
      <value order="0">3</value>
    </field>
    <field name="Objective-VersionComment">
      <value order="0"/>
    </field>
    <field name="Objective-FileNumber">
      <value order="0">qA2401075</value>
    </field>
    <field name="Objective-Classification">
      <value order="0">Official - Sensitive</value>
    </field>
    <field name="Objective-Caveats">
      <value order="0">Healthcare Inspectorate Wales - All Staff</value>
    </field>
  </systemFields>
  <catalogues>
    <catalogue name="Document Type Catalogue" type="type" ori="id:cA14">
      <field name="Objective-Date Acquired">
        <value order="0">2026-01-21T00:00:00Z</value>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B5A797ED-F76F-478E-82B2-7DFA06422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4759</Characters>
  <Application>Microsoft Office Word</Application>
  <DocSecurity>0</DocSecurity>
  <Lines>135</Lines>
  <Paragraphs>68</Paragraphs>
  <ScaleCrop>false</ScaleCrop>
  <HeadingPairs>
    <vt:vector size="2" baseType="variant">
      <vt:variant>
        <vt:lpstr>Title</vt:lpstr>
      </vt:variant>
      <vt:variant>
        <vt:i4>1</vt:i4>
      </vt:variant>
    </vt:vector>
  </HeadingPairs>
  <TitlesOfParts>
    <vt:vector size="1" baseType="lpstr">
      <vt:lpstr/>
    </vt:vector>
  </TitlesOfParts>
  <Company>NAfW</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Goode, Tracy (LGC Ops Team)</dc:creator>
  <cp:lastModifiedBy>Shenton, Tracey (OEG - Healthcare Inspectorate Wales Division)</cp:lastModifiedBy>
  <cp:revision>2</cp:revision>
  <cp:lastPrinted>2019-05-30T14:12:00Z</cp:lastPrinted>
  <dcterms:created xsi:type="dcterms:W3CDTF">2026-09-10T12:44:00Z</dcterms:created>
  <dcterms:modified xsi:type="dcterms:W3CDTF">2026-09-10T12:44:00Z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Language [system]">
    <vt:lpwstr>English (eng)</vt:lpwstr>
  </property>
  <property fmtid="{D5CDD505-2E9C-101B-9397-08002B2CF9AE}" pid="5" name="Objective-Date Acquired [system]">
    <vt:filetime>2019-05-06T23:00:00Z</vt:filetime>
  </property>
  <property fmtid="{D5CDD505-2E9C-101B-9397-08002B2CF9AE}" pid="6" name="Objective-What to Keep [system]">
    <vt:lpwstr>No</vt:lpwstr>
  </property>
  <property fmtid="{D5CDD505-2E9C-101B-9397-08002B2CF9AE}" pid="7" name="Objective-Official Translation [system]">
    <vt:lpwstr/>
  </property>
  <property fmtid="{D5CDD505-2E9C-101B-9397-08002B2CF9AE}" pid="8" name="Objective-Connect Creator [system]">
    <vt:lpwstr/>
  </property>
  <property fmtid="{D5CDD505-2E9C-101B-9397-08002B2CF9AE}" pid="9" name="Objective-Language">
    <vt:lpwstr>English (eng)</vt:lpwstr>
  </property>
  <property fmtid="{D5CDD505-2E9C-101B-9397-08002B2CF9AE}" pid="10" name="Objective-What to Keep">
    <vt:lpwstr>No</vt:lpwstr>
  </property>
  <property fmtid="{D5CDD505-2E9C-101B-9397-08002B2CF9AE}" pid="11" name="Customer-Id">
    <vt:lpwstr>FF3C5B18883D4E21973B57C2EEED7FD1</vt:lpwstr>
  </property>
  <property fmtid="{D5CDD505-2E9C-101B-9397-08002B2CF9AE}" pid="12" name="Objective-Id">
    <vt:lpwstr>A61294654</vt:lpwstr>
  </property>
  <property fmtid="{D5CDD505-2E9C-101B-9397-08002B2CF9AE}" pid="13" name="Objective-Title">
    <vt:lpwstr>2026 Clinical Peer Reviewer Recruitment - Ophthalmologists - Job specification - English</vt:lpwstr>
  </property>
  <property fmtid="{D5CDD505-2E9C-101B-9397-08002B2CF9AE}" pid="14" name="Objective-Description">
    <vt:lpwstr/>
  </property>
  <property fmtid="{D5CDD505-2E9C-101B-9397-08002B2CF9AE}" pid="15" name="Objective-CreationStamp">
    <vt:filetime>2026-01-21T16:16:29Z</vt:filetime>
  </property>
  <property fmtid="{D5CDD505-2E9C-101B-9397-08002B2CF9AE}" pid="16" name="Objective-IsApproved">
    <vt:bool>false</vt:bool>
  </property>
  <property fmtid="{D5CDD505-2E9C-101B-9397-08002B2CF9AE}" pid="17" name="Objective-IsPublished">
    <vt:bool>true</vt:bool>
  </property>
  <property fmtid="{D5CDD505-2E9C-101B-9397-08002B2CF9AE}" pid="18" name="Objective-DatePublished">
    <vt:filetime>2026-02-03T14:29:27Z</vt:filetime>
  </property>
  <property fmtid="{D5CDD505-2E9C-101B-9397-08002B2CF9AE}" pid="19" name="Objective-ModificationStamp">
    <vt:filetime>2026-02-03T14:29:27Z</vt:filetime>
  </property>
  <property fmtid="{D5CDD505-2E9C-101B-9397-08002B2CF9AE}" pid="20" name="Objective-Owner">
    <vt:lpwstr>Fofana, Lauren (FMG - Healthcare Inspectorate Wales Division)</vt:lpwstr>
  </property>
  <property fmtid="{D5CDD505-2E9C-101B-9397-08002B2CF9AE}" pid="21" name="Objective-Path">
    <vt:lpwstr>Objective Global Folder:#Business File Plan:WG Organisational Groups:Covid-19 Inquiry - Excluded File Plan Areas:Corporate Services &amp; Inspectorates (CSI) - Healthcare Inspectorate Wales:1 - Save:BUSINESS MANAGEMENT, DIGITAL AND CORPORATE SERVICES:People:External Reviewers and SOADs:External Reviewers - Recruitment:Resource Allocations - External Reviewer Recruitment - 2026 - 2028 - Healthcare Inspectorate Wales (HIW):Job Specifications and Application Forms:</vt:lpwstr>
  </property>
  <property fmtid="{D5CDD505-2E9C-101B-9397-08002B2CF9AE}" pid="22" name="Objective-Parent">
    <vt:lpwstr>Job Specifications and Application Forms</vt:lpwstr>
  </property>
  <property fmtid="{D5CDD505-2E9C-101B-9397-08002B2CF9AE}" pid="23" name="Objective-State">
    <vt:lpwstr>Published</vt:lpwstr>
  </property>
  <property fmtid="{D5CDD505-2E9C-101B-9397-08002B2CF9AE}" pid="24" name="Objective-VersionId">
    <vt:lpwstr>vA110811371</vt:lpwstr>
  </property>
  <property fmtid="{D5CDD505-2E9C-101B-9397-08002B2CF9AE}" pid="25" name="Objective-Version">
    <vt:lpwstr>2.0</vt:lpwstr>
  </property>
  <property fmtid="{D5CDD505-2E9C-101B-9397-08002B2CF9AE}" pid="26" name="Objective-VersionNumber">
    <vt:r8>3</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Official - Sensitive]</vt:lpwstr>
  </property>
  <property fmtid="{D5CDD505-2E9C-101B-9397-08002B2CF9AE}" pid="30" name="Objective-Caveats">
    <vt:lpwstr>group - BFP3 - File Access Control Groups: Healthcare Inspectorate Wales - All Staff; </vt:lpwstr>
  </property>
  <property fmtid="{D5CDD505-2E9C-101B-9397-08002B2CF9AE}" pid="31" name="Objective-Date Acquired">
    <vt:filetime>2026-01-21T00:00:00Z</vt:filetime>
  </property>
  <property fmtid="{D5CDD505-2E9C-101B-9397-08002B2CF9AE}" pid="32" name="Objective-Official Translation">
    <vt:lpwstr/>
  </property>
  <property fmtid="{D5CDD505-2E9C-101B-9397-08002B2CF9AE}" pid="33" name="Objective-Connect Creator">
    <vt:lpwstr/>
  </property>
</Properties>
</file>