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D3D5" w14:textId="77777777" w:rsidR="00864150" w:rsidRDefault="00864150">
      <w:pPr>
        <w:jc w:val="center"/>
      </w:pPr>
      <w:r>
        <w:t xml:space="preserve">                   </w:t>
      </w:r>
    </w:p>
    <w:p w14:paraId="5A8015CF" w14:textId="493196C2" w:rsidR="00AC4A94" w:rsidRDefault="00AC4A94">
      <w:pPr>
        <w:jc w:val="center"/>
      </w:pPr>
    </w:p>
    <w:p w14:paraId="7ED19E3B" w14:textId="68AE1429" w:rsidR="00AC4A94" w:rsidRDefault="00864150">
      <w:r>
        <w:t xml:space="preserve">                                                           </w:t>
      </w:r>
      <w:r>
        <w:rPr>
          <w:noProof/>
        </w:rPr>
        <w:drawing>
          <wp:inline distT="0" distB="0" distL="0" distR="0" wp14:anchorId="4C3D3EFB" wp14:editId="47708283">
            <wp:extent cx="1195388" cy="1545760"/>
            <wp:effectExtent l="0" t="0" r="5080" b="0"/>
            <wp:docPr id="380593976" name="Picture 1" descr="A logo of a college of midw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93976" name="Picture 1" descr="A logo of a college of midwiv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7707" cy="1548758"/>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0" wp14:anchorId="0AD99686" wp14:editId="794856E3">
            <wp:simplePos x="0" y="0"/>
            <wp:positionH relativeFrom="column">
              <wp:align>left</wp:align>
            </wp:positionH>
            <wp:positionV relativeFrom="paragraph">
              <wp:posOffset>4445</wp:posOffset>
            </wp:positionV>
            <wp:extent cx="1914525" cy="1095375"/>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3"/>
                    <a:stretch>
                      <a:fillRect/>
                    </a:stretch>
                  </pic:blipFill>
                  <pic:spPr>
                    <a:xfrm>
                      <a:off x="0" y="0"/>
                      <a:ext cx="1914525" cy="1095375"/>
                    </a:xfrm>
                    <a:prstGeom prst="rect">
                      <a:avLst/>
                    </a:prstGeom>
                  </pic:spPr>
                </pic:pic>
              </a:graphicData>
            </a:graphic>
          </wp:anchor>
        </w:drawing>
      </w:r>
    </w:p>
    <w:p w14:paraId="4AB03D30" w14:textId="1CBF2B55" w:rsidR="00AC4A94" w:rsidRDefault="008F7BBB">
      <w:pPr>
        <w:tabs>
          <w:tab w:val="left" w:pos="1875"/>
        </w:tabs>
      </w:pPr>
      <w:r>
        <w:tab/>
      </w:r>
      <w:r>
        <w:tab/>
      </w:r>
      <w:r>
        <w:tab/>
      </w:r>
      <w:r w:rsidR="00864150">
        <w:t xml:space="preserve">         </w:t>
      </w:r>
    </w:p>
    <w:p w14:paraId="479B5075" w14:textId="77777777" w:rsidR="00AC4A94" w:rsidRDefault="00AC4A94">
      <w:pPr>
        <w:jc w:val="center"/>
      </w:pPr>
    </w:p>
    <w:p w14:paraId="2C6A79C3" w14:textId="77777777" w:rsidR="00AC4A94" w:rsidRDefault="008F7BBB">
      <w:pPr>
        <w:jc w:val="center"/>
        <w:rPr>
          <w:sz w:val="52"/>
          <w:szCs w:val="52"/>
        </w:rPr>
      </w:pPr>
      <w:r>
        <w:rPr>
          <w:rFonts w:ascii="Trebuchet MS" w:eastAsia="Trebuchet MS" w:hAnsi="Trebuchet MS" w:cs="Trebuchet MS"/>
          <w:b/>
          <w:bCs/>
          <w:sz w:val="52"/>
          <w:szCs w:val="52"/>
        </w:rPr>
        <w:t xml:space="preserve">Memorandum of Understanding (MoU) between </w:t>
      </w:r>
    </w:p>
    <w:p w14:paraId="0BCDFED7" w14:textId="77777777" w:rsidR="00AC4A94" w:rsidRDefault="008F7BBB">
      <w:pPr>
        <w:jc w:val="center"/>
        <w:rPr>
          <w:sz w:val="52"/>
          <w:szCs w:val="52"/>
        </w:rPr>
      </w:pPr>
      <w:r>
        <w:rPr>
          <w:rFonts w:ascii="Trebuchet MS" w:eastAsia="Trebuchet MS" w:hAnsi="Trebuchet MS" w:cs="Trebuchet MS"/>
          <w:b/>
          <w:bCs/>
          <w:sz w:val="52"/>
          <w:szCs w:val="52"/>
        </w:rPr>
        <w:t>Healthcare Inspectorate Wales (HIW) and the Royal College of Midwives (RCM)</w:t>
      </w:r>
    </w:p>
    <w:p w14:paraId="78B63F24" w14:textId="77777777" w:rsidR="00AC4A94" w:rsidRDefault="008F7BBB">
      <w:pPr>
        <w:spacing w:after="160" w:line="259" w:lineRule="auto"/>
      </w:pPr>
      <w:r>
        <w:br w:type="page"/>
      </w:r>
    </w:p>
    <w:sdt>
      <w:sdtPr>
        <w:rPr>
          <w:rFonts w:ascii="Arial" w:eastAsia="Arial" w:hAnsi="Arial" w:cs="Arial"/>
          <w:color w:val="auto"/>
          <w:sz w:val="24"/>
          <w:szCs w:val="24"/>
          <w:lang w:val="en-US" w:eastAsia="en-US"/>
        </w:rPr>
        <w:id w:val="784933375"/>
        <w:docPartObj>
          <w:docPartGallery w:val="Table of Contents"/>
          <w:docPartUnique/>
        </w:docPartObj>
      </w:sdtPr>
      <w:sdtEndPr>
        <w:rPr>
          <w:b/>
          <w:bCs/>
        </w:rPr>
      </w:sdtEndPr>
      <w:sdtContent>
        <w:p w14:paraId="1142E208" w14:textId="2258380B" w:rsidR="00D820C2" w:rsidRDefault="00D820C2">
          <w:pPr>
            <w:pStyle w:val="TOCHeading"/>
          </w:pPr>
          <w:r>
            <w:t>Contents</w:t>
          </w:r>
        </w:p>
        <w:p w14:paraId="5B7F93D2" w14:textId="31FEAFEB" w:rsidR="00D820C2" w:rsidRDefault="00D820C2">
          <w:pPr>
            <w:pStyle w:val="TOC1"/>
            <w:tabs>
              <w:tab w:val="right" w:leader="dot" w:pos="9016"/>
            </w:tabs>
            <w:rPr>
              <w:rFonts w:asciiTheme="minorHAnsi" w:eastAsiaTheme="minorEastAsia" w:hAnsiTheme="minorHAnsi" w:cstheme="minorBidi"/>
              <w:noProof/>
              <w:kern w:val="2"/>
              <w:lang w:val="en-GB" w:eastAsia="en-GB"/>
              <w14:ligatures w14:val="standardContextual"/>
            </w:rPr>
          </w:pPr>
          <w:r>
            <w:fldChar w:fldCharType="begin"/>
          </w:r>
          <w:r>
            <w:instrText xml:space="preserve"> TOC \o "1-3" \h \z \u </w:instrText>
          </w:r>
          <w:r>
            <w:fldChar w:fldCharType="separate"/>
          </w:r>
          <w:hyperlink w:anchor="_Toc208827945" w:history="1">
            <w:r w:rsidRPr="002911C9">
              <w:rPr>
                <w:rStyle w:val="Hyperlink"/>
                <w:rFonts w:ascii="Trebuchet MS" w:eastAsia="Trebuchet MS" w:hAnsi="Trebuchet MS" w:cs="Trebuchet MS"/>
                <w:noProof/>
              </w:rPr>
              <w:t>Approval:</w:t>
            </w:r>
            <w:r>
              <w:rPr>
                <w:noProof/>
                <w:webHidden/>
              </w:rPr>
              <w:tab/>
            </w:r>
            <w:r>
              <w:rPr>
                <w:noProof/>
                <w:webHidden/>
              </w:rPr>
              <w:fldChar w:fldCharType="begin"/>
            </w:r>
            <w:r>
              <w:rPr>
                <w:noProof/>
                <w:webHidden/>
              </w:rPr>
              <w:instrText xml:space="preserve"> PAGEREF _Toc208827945 \h </w:instrText>
            </w:r>
            <w:r>
              <w:rPr>
                <w:noProof/>
                <w:webHidden/>
              </w:rPr>
            </w:r>
            <w:r>
              <w:rPr>
                <w:noProof/>
                <w:webHidden/>
              </w:rPr>
              <w:fldChar w:fldCharType="separate"/>
            </w:r>
            <w:r>
              <w:rPr>
                <w:noProof/>
                <w:webHidden/>
              </w:rPr>
              <w:t>3</w:t>
            </w:r>
            <w:r>
              <w:rPr>
                <w:noProof/>
                <w:webHidden/>
              </w:rPr>
              <w:fldChar w:fldCharType="end"/>
            </w:r>
          </w:hyperlink>
        </w:p>
        <w:p w14:paraId="4856B5C2" w14:textId="77BCD777" w:rsidR="00D820C2" w:rsidRDefault="00D820C2">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946" w:history="1">
            <w:r w:rsidRPr="002911C9">
              <w:rPr>
                <w:rStyle w:val="Hyperlink"/>
                <w:rFonts w:ascii="Trebuchet MS" w:eastAsia="Trebuchet MS" w:hAnsi="Trebuchet MS" w:cs="Trebuchet MS"/>
                <w:noProof/>
              </w:rPr>
              <w:t>1.</w:t>
            </w:r>
            <w:r>
              <w:rPr>
                <w:rFonts w:asciiTheme="minorHAnsi" w:eastAsiaTheme="minorEastAsia" w:hAnsiTheme="minorHAnsi" w:cstheme="minorBidi"/>
                <w:noProof/>
                <w:kern w:val="2"/>
                <w:lang w:val="en-GB" w:eastAsia="en-GB"/>
                <w14:ligatures w14:val="standardContextual"/>
              </w:rPr>
              <w:tab/>
            </w:r>
            <w:r w:rsidRPr="002911C9">
              <w:rPr>
                <w:rStyle w:val="Hyperlink"/>
                <w:rFonts w:ascii="Trebuchet MS" w:eastAsia="Trebuchet MS" w:hAnsi="Trebuchet MS" w:cs="Trebuchet MS"/>
                <w:noProof/>
              </w:rPr>
              <w:t>Introduction</w:t>
            </w:r>
            <w:r>
              <w:rPr>
                <w:noProof/>
                <w:webHidden/>
              </w:rPr>
              <w:tab/>
            </w:r>
            <w:r>
              <w:rPr>
                <w:noProof/>
                <w:webHidden/>
              </w:rPr>
              <w:fldChar w:fldCharType="begin"/>
            </w:r>
            <w:r>
              <w:rPr>
                <w:noProof/>
                <w:webHidden/>
              </w:rPr>
              <w:instrText xml:space="preserve"> PAGEREF _Toc208827946 \h </w:instrText>
            </w:r>
            <w:r>
              <w:rPr>
                <w:noProof/>
                <w:webHidden/>
              </w:rPr>
            </w:r>
            <w:r>
              <w:rPr>
                <w:noProof/>
                <w:webHidden/>
              </w:rPr>
              <w:fldChar w:fldCharType="separate"/>
            </w:r>
            <w:r>
              <w:rPr>
                <w:noProof/>
                <w:webHidden/>
              </w:rPr>
              <w:t>4</w:t>
            </w:r>
            <w:r>
              <w:rPr>
                <w:noProof/>
                <w:webHidden/>
              </w:rPr>
              <w:fldChar w:fldCharType="end"/>
            </w:r>
          </w:hyperlink>
        </w:p>
        <w:p w14:paraId="41879E7B" w14:textId="60D1B9ED" w:rsidR="00D820C2" w:rsidRDefault="00D820C2">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947" w:history="1">
            <w:r w:rsidRPr="002911C9">
              <w:rPr>
                <w:rStyle w:val="Hyperlink"/>
                <w:rFonts w:ascii="Trebuchet MS" w:eastAsia="Trebuchet MS" w:hAnsi="Trebuchet MS" w:cs="Trebuchet MS"/>
                <w:noProof/>
              </w:rPr>
              <w:t>2.</w:t>
            </w:r>
            <w:r>
              <w:rPr>
                <w:rFonts w:asciiTheme="minorHAnsi" w:eastAsiaTheme="minorEastAsia" w:hAnsiTheme="minorHAnsi" w:cstheme="minorBidi"/>
                <w:noProof/>
                <w:kern w:val="2"/>
                <w:lang w:val="en-GB" w:eastAsia="en-GB"/>
                <w14:ligatures w14:val="standardContextual"/>
              </w:rPr>
              <w:tab/>
            </w:r>
            <w:r w:rsidRPr="002911C9">
              <w:rPr>
                <w:rStyle w:val="Hyperlink"/>
                <w:rFonts w:ascii="Trebuchet MS" w:eastAsia="Trebuchet MS" w:hAnsi="Trebuchet MS" w:cs="Trebuchet MS"/>
                <w:noProof/>
              </w:rPr>
              <w:t>Roles and responsibilities</w:t>
            </w:r>
            <w:r>
              <w:rPr>
                <w:noProof/>
                <w:webHidden/>
              </w:rPr>
              <w:tab/>
            </w:r>
            <w:r>
              <w:rPr>
                <w:noProof/>
                <w:webHidden/>
              </w:rPr>
              <w:fldChar w:fldCharType="begin"/>
            </w:r>
            <w:r>
              <w:rPr>
                <w:noProof/>
                <w:webHidden/>
              </w:rPr>
              <w:instrText xml:space="preserve"> PAGEREF _Toc208827947 \h </w:instrText>
            </w:r>
            <w:r>
              <w:rPr>
                <w:noProof/>
                <w:webHidden/>
              </w:rPr>
            </w:r>
            <w:r>
              <w:rPr>
                <w:noProof/>
                <w:webHidden/>
              </w:rPr>
              <w:fldChar w:fldCharType="separate"/>
            </w:r>
            <w:r>
              <w:rPr>
                <w:noProof/>
                <w:webHidden/>
              </w:rPr>
              <w:t>5</w:t>
            </w:r>
            <w:r>
              <w:rPr>
                <w:noProof/>
                <w:webHidden/>
              </w:rPr>
              <w:fldChar w:fldCharType="end"/>
            </w:r>
          </w:hyperlink>
        </w:p>
        <w:p w14:paraId="0AD7A7B5" w14:textId="0FC93992" w:rsidR="00D820C2" w:rsidRDefault="00D820C2">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948" w:history="1">
            <w:r w:rsidRPr="002911C9">
              <w:rPr>
                <w:rStyle w:val="Hyperlink"/>
                <w:rFonts w:ascii="Trebuchet MS" w:eastAsia="Trebuchet MS" w:hAnsi="Trebuchet MS" w:cs="Trebuchet MS"/>
                <w:noProof/>
              </w:rPr>
              <w:t>3.</w:t>
            </w:r>
            <w:r>
              <w:rPr>
                <w:rFonts w:asciiTheme="minorHAnsi" w:eastAsiaTheme="minorEastAsia" w:hAnsiTheme="minorHAnsi" w:cstheme="minorBidi"/>
                <w:noProof/>
                <w:kern w:val="2"/>
                <w:lang w:val="en-GB" w:eastAsia="en-GB"/>
                <w14:ligatures w14:val="standardContextual"/>
              </w:rPr>
              <w:tab/>
            </w:r>
            <w:r w:rsidRPr="002911C9">
              <w:rPr>
                <w:rStyle w:val="Hyperlink"/>
                <w:rFonts w:ascii="Trebuchet MS" w:eastAsia="Trebuchet MS" w:hAnsi="Trebuchet MS" w:cs="Trebuchet MS"/>
                <w:noProof/>
              </w:rPr>
              <w:t>Joint priorities and areas of work</w:t>
            </w:r>
            <w:r>
              <w:rPr>
                <w:noProof/>
                <w:webHidden/>
              </w:rPr>
              <w:tab/>
            </w:r>
            <w:r>
              <w:rPr>
                <w:noProof/>
                <w:webHidden/>
              </w:rPr>
              <w:fldChar w:fldCharType="begin"/>
            </w:r>
            <w:r>
              <w:rPr>
                <w:noProof/>
                <w:webHidden/>
              </w:rPr>
              <w:instrText xml:space="preserve"> PAGEREF _Toc208827948 \h </w:instrText>
            </w:r>
            <w:r>
              <w:rPr>
                <w:noProof/>
                <w:webHidden/>
              </w:rPr>
            </w:r>
            <w:r>
              <w:rPr>
                <w:noProof/>
                <w:webHidden/>
              </w:rPr>
              <w:fldChar w:fldCharType="separate"/>
            </w:r>
            <w:r>
              <w:rPr>
                <w:noProof/>
                <w:webHidden/>
              </w:rPr>
              <w:t>6</w:t>
            </w:r>
            <w:r>
              <w:rPr>
                <w:noProof/>
                <w:webHidden/>
              </w:rPr>
              <w:fldChar w:fldCharType="end"/>
            </w:r>
          </w:hyperlink>
        </w:p>
        <w:p w14:paraId="0E498820" w14:textId="1608641E" w:rsidR="00D820C2" w:rsidRDefault="00D820C2">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949" w:history="1">
            <w:r w:rsidRPr="002911C9">
              <w:rPr>
                <w:rStyle w:val="Hyperlink"/>
                <w:rFonts w:ascii="Trebuchet MS" w:eastAsia="Trebuchet MS" w:hAnsi="Trebuchet MS" w:cs="Trebuchet MS"/>
                <w:noProof/>
              </w:rPr>
              <w:t>4.</w:t>
            </w:r>
            <w:r>
              <w:rPr>
                <w:rFonts w:asciiTheme="minorHAnsi" w:eastAsiaTheme="minorEastAsia" w:hAnsiTheme="minorHAnsi" w:cstheme="minorBidi"/>
                <w:noProof/>
                <w:kern w:val="2"/>
                <w:lang w:val="en-GB" w:eastAsia="en-GB"/>
                <w14:ligatures w14:val="standardContextual"/>
              </w:rPr>
              <w:tab/>
            </w:r>
            <w:r w:rsidRPr="002911C9">
              <w:rPr>
                <w:rStyle w:val="Hyperlink"/>
                <w:rFonts w:ascii="Trebuchet MS" w:eastAsia="Trebuchet MS" w:hAnsi="Trebuchet MS" w:cs="Trebuchet MS"/>
                <w:noProof/>
              </w:rPr>
              <w:t>Sharing of information</w:t>
            </w:r>
            <w:r>
              <w:rPr>
                <w:noProof/>
                <w:webHidden/>
              </w:rPr>
              <w:tab/>
            </w:r>
            <w:r>
              <w:rPr>
                <w:noProof/>
                <w:webHidden/>
              </w:rPr>
              <w:fldChar w:fldCharType="begin"/>
            </w:r>
            <w:r>
              <w:rPr>
                <w:noProof/>
                <w:webHidden/>
              </w:rPr>
              <w:instrText xml:space="preserve"> PAGEREF _Toc208827949 \h </w:instrText>
            </w:r>
            <w:r>
              <w:rPr>
                <w:noProof/>
                <w:webHidden/>
              </w:rPr>
            </w:r>
            <w:r>
              <w:rPr>
                <w:noProof/>
                <w:webHidden/>
              </w:rPr>
              <w:fldChar w:fldCharType="separate"/>
            </w:r>
            <w:r>
              <w:rPr>
                <w:noProof/>
                <w:webHidden/>
              </w:rPr>
              <w:t>6</w:t>
            </w:r>
            <w:r>
              <w:rPr>
                <w:noProof/>
                <w:webHidden/>
              </w:rPr>
              <w:fldChar w:fldCharType="end"/>
            </w:r>
          </w:hyperlink>
        </w:p>
        <w:p w14:paraId="35F7DE09" w14:textId="180004C0" w:rsidR="00D820C2" w:rsidRDefault="00D820C2">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950" w:history="1">
            <w:r w:rsidRPr="002911C9">
              <w:rPr>
                <w:rStyle w:val="Hyperlink"/>
                <w:rFonts w:ascii="Trebuchet MS" w:eastAsia="Trebuchet MS" w:hAnsi="Trebuchet MS" w:cs="Trebuchet MS"/>
                <w:noProof/>
              </w:rPr>
              <w:t>5.</w:t>
            </w:r>
            <w:r>
              <w:rPr>
                <w:rFonts w:asciiTheme="minorHAnsi" w:eastAsiaTheme="minorEastAsia" w:hAnsiTheme="minorHAnsi" w:cstheme="minorBidi"/>
                <w:noProof/>
                <w:kern w:val="2"/>
                <w:lang w:val="en-GB" w:eastAsia="en-GB"/>
                <w14:ligatures w14:val="standardContextual"/>
              </w:rPr>
              <w:tab/>
            </w:r>
            <w:r w:rsidRPr="002911C9">
              <w:rPr>
                <w:rStyle w:val="Hyperlink"/>
                <w:rFonts w:ascii="Trebuchet MS" w:eastAsia="Trebuchet MS" w:hAnsi="Trebuchet MS" w:cs="Trebuchet MS"/>
                <w:noProof/>
              </w:rPr>
              <w:t>Media and Publications</w:t>
            </w:r>
            <w:r>
              <w:rPr>
                <w:noProof/>
                <w:webHidden/>
              </w:rPr>
              <w:tab/>
            </w:r>
            <w:r>
              <w:rPr>
                <w:noProof/>
                <w:webHidden/>
              </w:rPr>
              <w:fldChar w:fldCharType="begin"/>
            </w:r>
            <w:r>
              <w:rPr>
                <w:noProof/>
                <w:webHidden/>
              </w:rPr>
              <w:instrText xml:space="preserve"> PAGEREF _Toc208827950 \h </w:instrText>
            </w:r>
            <w:r>
              <w:rPr>
                <w:noProof/>
                <w:webHidden/>
              </w:rPr>
            </w:r>
            <w:r>
              <w:rPr>
                <w:noProof/>
                <w:webHidden/>
              </w:rPr>
              <w:fldChar w:fldCharType="separate"/>
            </w:r>
            <w:r>
              <w:rPr>
                <w:noProof/>
                <w:webHidden/>
              </w:rPr>
              <w:t>7</w:t>
            </w:r>
            <w:r>
              <w:rPr>
                <w:noProof/>
                <w:webHidden/>
              </w:rPr>
              <w:fldChar w:fldCharType="end"/>
            </w:r>
          </w:hyperlink>
        </w:p>
        <w:p w14:paraId="010DD1C5" w14:textId="77028806" w:rsidR="00D820C2" w:rsidRDefault="00D820C2">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951" w:history="1">
            <w:r w:rsidRPr="002911C9">
              <w:rPr>
                <w:rStyle w:val="Hyperlink"/>
                <w:rFonts w:ascii="Trebuchet MS" w:eastAsia="Trebuchet MS" w:hAnsi="Trebuchet MS" w:cs="Trebuchet MS"/>
                <w:noProof/>
              </w:rPr>
              <w:t>6.</w:t>
            </w:r>
            <w:r>
              <w:rPr>
                <w:rFonts w:asciiTheme="minorHAnsi" w:eastAsiaTheme="minorEastAsia" w:hAnsiTheme="minorHAnsi" w:cstheme="minorBidi"/>
                <w:noProof/>
                <w:kern w:val="2"/>
                <w:lang w:val="en-GB" w:eastAsia="en-GB"/>
                <w14:ligatures w14:val="standardContextual"/>
              </w:rPr>
              <w:tab/>
            </w:r>
            <w:r w:rsidRPr="002911C9">
              <w:rPr>
                <w:rStyle w:val="Hyperlink"/>
                <w:rFonts w:ascii="Trebuchet MS" w:eastAsia="Trebuchet MS" w:hAnsi="Trebuchet MS" w:cs="Trebuchet MS"/>
                <w:noProof/>
              </w:rPr>
              <w:t>Governance</w:t>
            </w:r>
            <w:r>
              <w:rPr>
                <w:noProof/>
                <w:webHidden/>
              </w:rPr>
              <w:tab/>
            </w:r>
            <w:r>
              <w:rPr>
                <w:noProof/>
                <w:webHidden/>
              </w:rPr>
              <w:fldChar w:fldCharType="begin"/>
            </w:r>
            <w:r>
              <w:rPr>
                <w:noProof/>
                <w:webHidden/>
              </w:rPr>
              <w:instrText xml:space="preserve"> PAGEREF _Toc208827951 \h </w:instrText>
            </w:r>
            <w:r>
              <w:rPr>
                <w:noProof/>
                <w:webHidden/>
              </w:rPr>
            </w:r>
            <w:r>
              <w:rPr>
                <w:noProof/>
                <w:webHidden/>
              </w:rPr>
              <w:fldChar w:fldCharType="separate"/>
            </w:r>
            <w:r>
              <w:rPr>
                <w:noProof/>
                <w:webHidden/>
              </w:rPr>
              <w:t>7</w:t>
            </w:r>
            <w:r>
              <w:rPr>
                <w:noProof/>
                <w:webHidden/>
              </w:rPr>
              <w:fldChar w:fldCharType="end"/>
            </w:r>
          </w:hyperlink>
        </w:p>
        <w:p w14:paraId="0A352585" w14:textId="47CD6A9F" w:rsidR="00D820C2" w:rsidRDefault="00D820C2">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952" w:history="1">
            <w:r w:rsidRPr="002911C9">
              <w:rPr>
                <w:rStyle w:val="Hyperlink"/>
                <w:rFonts w:ascii="Trebuchet MS" w:eastAsia="Trebuchet MS" w:hAnsi="Trebuchet MS" w:cs="Trebuchet MS"/>
                <w:noProof/>
              </w:rPr>
              <w:t>7.</w:t>
            </w:r>
            <w:r>
              <w:rPr>
                <w:rFonts w:asciiTheme="minorHAnsi" w:eastAsiaTheme="minorEastAsia" w:hAnsiTheme="minorHAnsi" w:cstheme="minorBidi"/>
                <w:noProof/>
                <w:kern w:val="2"/>
                <w:lang w:val="en-GB" w:eastAsia="en-GB"/>
                <w14:ligatures w14:val="standardContextual"/>
              </w:rPr>
              <w:tab/>
            </w:r>
            <w:r w:rsidRPr="002911C9">
              <w:rPr>
                <w:rStyle w:val="Hyperlink"/>
                <w:rFonts w:ascii="Trebuchet MS" w:eastAsia="Trebuchet MS" w:hAnsi="Trebuchet MS" w:cs="Trebuchet MS"/>
                <w:noProof/>
              </w:rPr>
              <w:t>Duration and review of this MoU</w:t>
            </w:r>
            <w:r>
              <w:rPr>
                <w:noProof/>
                <w:webHidden/>
              </w:rPr>
              <w:tab/>
            </w:r>
            <w:r>
              <w:rPr>
                <w:noProof/>
                <w:webHidden/>
              </w:rPr>
              <w:fldChar w:fldCharType="begin"/>
            </w:r>
            <w:r>
              <w:rPr>
                <w:noProof/>
                <w:webHidden/>
              </w:rPr>
              <w:instrText xml:space="preserve"> PAGEREF _Toc208827952 \h </w:instrText>
            </w:r>
            <w:r>
              <w:rPr>
                <w:noProof/>
                <w:webHidden/>
              </w:rPr>
            </w:r>
            <w:r>
              <w:rPr>
                <w:noProof/>
                <w:webHidden/>
              </w:rPr>
              <w:fldChar w:fldCharType="separate"/>
            </w:r>
            <w:r>
              <w:rPr>
                <w:noProof/>
                <w:webHidden/>
              </w:rPr>
              <w:t>7</w:t>
            </w:r>
            <w:r>
              <w:rPr>
                <w:noProof/>
                <w:webHidden/>
              </w:rPr>
              <w:fldChar w:fldCharType="end"/>
            </w:r>
          </w:hyperlink>
        </w:p>
        <w:p w14:paraId="33ED2693" w14:textId="050E2B60" w:rsidR="00D820C2" w:rsidRDefault="00D820C2">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953" w:history="1">
            <w:r w:rsidRPr="002911C9">
              <w:rPr>
                <w:rStyle w:val="Hyperlink"/>
                <w:rFonts w:ascii="Trebuchet MS" w:eastAsia="Trebuchet MS" w:hAnsi="Trebuchet MS" w:cs="Trebuchet MS"/>
                <w:noProof/>
              </w:rPr>
              <w:t>8.</w:t>
            </w:r>
            <w:r>
              <w:rPr>
                <w:rFonts w:asciiTheme="minorHAnsi" w:eastAsiaTheme="minorEastAsia" w:hAnsiTheme="minorHAnsi" w:cstheme="minorBidi"/>
                <w:noProof/>
                <w:kern w:val="2"/>
                <w:lang w:val="en-GB" w:eastAsia="en-GB"/>
                <w14:ligatures w14:val="standardContextual"/>
              </w:rPr>
              <w:tab/>
            </w:r>
            <w:r w:rsidRPr="002911C9">
              <w:rPr>
                <w:rStyle w:val="Hyperlink"/>
                <w:rFonts w:ascii="Trebuchet MS" w:eastAsia="Trebuchet MS" w:hAnsi="Trebuchet MS" w:cs="Trebuchet MS"/>
                <w:noProof/>
              </w:rPr>
              <w:t>Annex A – Contact Details and Approval</w:t>
            </w:r>
            <w:r>
              <w:rPr>
                <w:noProof/>
                <w:webHidden/>
              </w:rPr>
              <w:tab/>
            </w:r>
            <w:r>
              <w:rPr>
                <w:noProof/>
                <w:webHidden/>
              </w:rPr>
              <w:fldChar w:fldCharType="begin"/>
            </w:r>
            <w:r>
              <w:rPr>
                <w:noProof/>
                <w:webHidden/>
              </w:rPr>
              <w:instrText xml:space="preserve"> PAGEREF _Toc208827953 \h </w:instrText>
            </w:r>
            <w:r>
              <w:rPr>
                <w:noProof/>
                <w:webHidden/>
              </w:rPr>
            </w:r>
            <w:r>
              <w:rPr>
                <w:noProof/>
                <w:webHidden/>
              </w:rPr>
              <w:fldChar w:fldCharType="separate"/>
            </w:r>
            <w:r>
              <w:rPr>
                <w:noProof/>
                <w:webHidden/>
              </w:rPr>
              <w:t>9</w:t>
            </w:r>
            <w:r>
              <w:rPr>
                <w:noProof/>
                <w:webHidden/>
              </w:rPr>
              <w:fldChar w:fldCharType="end"/>
            </w:r>
          </w:hyperlink>
        </w:p>
        <w:p w14:paraId="2BEDB0C7" w14:textId="79930C34" w:rsidR="00D820C2" w:rsidRDefault="00D820C2">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954" w:history="1">
            <w:r w:rsidRPr="002911C9">
              <w:rPr>
                <w:rStyle w:val="Hyperlink"/>
                <w:rFonts w:ascii="Trebuchet MS" w:eastAsia="Trebuchet MS" w:hAnsi="Trebuchet MS" w:cs="Trebuchet MS"/>
                <w:noProof/>
              </w:rPr>
              <w:t>9.</w:t>
            </w:r>
            <w:r>
              <w:rPr>
                <w:rFonts w:asciiTheme="minorHAnsi" w:eastAsiaTheme="minorEastAsia" w:hAnsiTheme="minorHAnsi" w:cstheme="minorBidi"/>
                <w:noProof/>
                <w:kern w:val="2"/>
                <w:lang w:val="en-GB" w:eastAsia="en-GB"/>
                <w14:ligatures w14:val="standardContextual"/>
              </w:rPr>
              <w:tab/>
            </w:r>
            <w:r w:rsidRPr="002911C9">
              <w:rPr>
                <w:rStyle w:val="Hyperlink"/>
                <w:rFonts w:ascii="Trebuchet MS" w:eastAsia="Trebuchet MS" w:hAnsi="Trebuchet MS" w:cs="Trebuchet MS"/>
                <w:noProof/>
              </w:rPr>
              <w:t>Annex B – General Data Protection Regulations and Information Sharing</w:t>
            </w:r>
            <w:r>
              <w:rPr>
                <w:noProof/>
                <w:webHidden/>
              </w:rPr>
              <w:tab/>
            </w:r>
            <w:r>
              <w:rPr>
                <w:noProof/>
                <w:webHidden/>
              </w:rPr>
              <w:fldChar w:fldCharType="begin"/>
            </w:r>
            <w:r>
              <w:rPr>
                <w:noProof/>
                <w:webHidden/>
              </w:rPr>
              <w:instrText xml:space="preserve"> PAGEREF _Toc208827954 \h </w:instrText>
            </w:r>
            <w:r>
              <w:rPr>
                <w:noProof/>
                <w:webHidden/>
              </w:rPr>
            </w:r>
            <w:r>
              <w:rPr>
                <w:noProof/>
                <w:webHidden/>
              </w:rPr>
              <w:fldChar w:fldCharType="separate"/>
            </w:r>
            <w:r>
              <w:rPr>
                <w:noProof/>
                <w:webHidden/>
              </w:rPr>
              <w:t>10</w:t>
            </w:r>
            <w:r>
              <w:rPr>
                <w:noProof/>
                <w:webHidden/>
              </w:rPr>
              <w:fldChar w:fldCharType="end"/>
            </w:r>
          </w:hyperlink>
        </w:p>
        <w:p w14:paraId="4DE60ADF" w14:textId="58A39C8B" w:rsidR="00D820C2" w:rsidRDefault="00D820C2">
          <w:r>
            <w:rPr>
              <w:b/>
              <w:bCs/>
            </w:rPr>
            <w:fldChar w:fldCharType="end"/>
          </w:r>
        </w:p>
      </w:sdtContent>
    </w:sdt>
    <w:p w14:paraId="2BE1A4C2" w14:textId="2E8D1BC2" w:rsidR="00AC4A94" w:rsidRDefault="00AC4A94">
      <w:pPr>
        <w:spacing w:after="160" w:line="259" w:lineRule="auto"/>
      </w:pPr>
    </w:p>
    <w:p w14:paraId="46B7E017" w14:textId="77777777" w:rsidR="00D820C2" w:rsidRDefault="00D820C2">
      <w:pPr>
        <w:rPr>
          <w:rFonts w:ascii="Trebuchet MS" w:eastAsia="Trebuchet MS" w:hAnsi="Trebuchet MS" w:cs="Trebuchet MS"/>
          <w:b/>
          <w:bCs/>
          <w:kern w:val="36"/>
        </w:rPr>
      </w:pPr>
      <w:bookmarkStart w:id="0" w:name="_Toc204076405"/>
      <w:r>
        <w:rPr>
          <w:rFonts w:ascii="Trebuchet MS" w:eastAsia="Trebuchet MS" w:hAnsi="Trebuchet MS" w:cs="Trebuchet MS"/>
        </w:rPr>
        <w:br w:type="page"/>
      </w:r>
    </w:p>
    <w:p w14:paraId="0A7A6006" w14:textId="3DDC47B6" w:rsidR="00AC4A94" w:rsidRDefault="008F7BBB">
      <w:pPr>
        <w:pStyle w:val="Heading1"/>
        <w:spacing w:before="0"/>
      </w:pPr>
      <w:bookmarkStart w:id="1" w:name="_Toc208827945"/>
      <w:r>
        <w:rPr>
          <w:rFonts w:ascii="Trebuchet MS" w:eastAsia="Trebuchet MS" w:hAnsi="Trebuchet MS" w:cs="Trebuchet MS"/>
          <w:color w:val="auto"/>
          <w:sz w:val="24"/>
          <w:szCs w:val="24"/>
        </w:rPr>
        <w:lastRenderedPageBreak/>
        <w:t>Approval:</w:t>
      </w:r>
      <w:bookmarkEnd w:id="0"/>
      <w:bookmarkEnd w:id="1"/>
    </w:p>
    <w:p w14:paraId="13C28CD7" w14:textId="77777777" w:rsidR="00AC4A94" w:rsidRDefault="00AC4A94">
      <w:pPr>
        <w:rPr>
          <w:rFonts w:ascii="Trebuchet MS" w:eastAsia="Trebuchet MS" w:hAnsi="Trebuchet MS" w:cs="Trebuchet MS"/>
        </w:rPr>
      </w:pPr>
    </w:p>
    <w:tbl>
      <w:tblPr>
        <w:tblW w:w="0" w:type="auto"/>
        <w:tblBorders>
          <w:insideH w:val="single" w:sz="4" w:space="0" w:color="000000"/>
        </w:tblBorders>
        <w:tblCellMar>
          <w:left w:w="0" w:type="dxa"/>
          <w:right w:w="0" w:type="dxa"/>
        </w:tblCellMar>
        <w:tblLook w:val="04A0" w:firstRow="1" w:lastRow="0" w:firstColumn="1" w:lastColumn="0" w:noHBand="0" w:noVBand="1"/>
      </w:tblPr>
      <w:tblGrid>
        <w:gridCol w:w="2487"/>
        <w:gridCol w:w="6539"/>
      </w:tblGrid>
      <w:tr w:rsidR="00AC4A94" w14:paraId="19CD0FCB" w14:textId="77777777" w:rsidTr="51727035">
        <w:tc>
          <w:tcPr>
            <w:tcW w:w="2491" w:type="dxa"/>
            <w:tcBorders>
              <w:top w:val="single" w:sz="4" w:space="0" w:color="000000" w:themeColor="text1"/>
              <w:bottom w:val="single" w:sz="4" w:space="0" w:color="000000" w:themeColor="text1"/>
            </w:tcBorders>
            <w:tcMar>
              <w:top w:w="0" w:type="dxa"/>
              <w:left w:w="113" w:type="dxa"/>
              <w:bottom w:w="0" w:type="dxa"/>
              <w:right w:w="113" w:type="dxa"/>
            </w:tcMar>
            <w:hideMark/>
          </w:tcPr>
          <w:p w14:paraId="29A1D299" w14:textId="77777777" w:rsidR="00AC4A94" w:rsidRDefault="008F7BBB">
            <w:pPr>
              <w:spacing w:before="120" w:after="120"/>
              <w:rPr>
                <w:color w:val="000000"/>
              </w:rPr>
            </w:pPr>
            <w:r>
              <w:rPr>
                <w:rFonts w:ascii="Trebuchet MS" w:eastAsia="Trebuchet MS" w:hAnsi="Trebuchet MS" w:cs="Trebuchet MS"/>
                <w:b/>
                <w:bCs/>
                <w:color w:val="000000"/>
              </w:rPr>
              <w:t>Date created</w:t>
            </w:r>
          </w:p>
        </w:tc>
        <w:tc>
          <w:tcPr>
            <w:tcW w:w="6555" w:type="dxa"/>
            <w:tcBorders>
              <w:top w:val="single" w:sz="4" w:space="0" w:color="000000" w:themeColor="text1"/>
              <w:bottom w:val="single" w:sz="4" w:space="0" w:color="000000" w:themeColor="text1"/>
            </w:tcBorders>
            <w:tcMar>
              <w:top w:w="0" w:type="dxa"/>
              <w:left w:w="113" w:type="dxa"/>
              <w:bottom w:w="0" w:type="dxa"/>
              <w:right w:w="113" w:type="dxa"/>
            </w:tcMar>
            <w:hideMark/>
          </w:tcPr>
          <w:p w14:paraId="4018FDCA" w14:textId="77777777" w:rsidR="00AC4A94" w:rsidRDefault="008F7BBB">
            <w:pPr>
              <w:spacing w:before="120" w:after="120"/>
              <w:rPr>
                <w:color w:val="000000"/>
              </w:rPr>
            </w:pPr>
            <w:r>
              <w:rPr>
                <w:rFonts w:ascii="Trebuchet MS" w:eastAsia="Trebuchet MS" w:hAnsi="Trebuchet MS" w:cs="Trebuchet MS"/>
                <w:color w:val="000000"/>
              </w:rPr>
              <w:t>March 2025</w:t>
            </w:r>
          </w:p>
        </w:tc>
      </w:tr>
      <w:tr w:rsidR="00AC4A94" w:rsidRPr="00BC27A1" w14:paraId="4821AC3E" w14:textId="77777777" w:rsidTr="51727035">
        <w:tc>
          <w:tcPr>
            <w:tcW w:w="2491" w:type="dxa"/>
            <w:tcBorders>
              <w:top w:val="single" w:sz="4" w:space="0" w:color="000000" w:themeColor="text1"/>
              <w:bottom w:val="single" w:sz="4" w:space="0" w:color="000000" w:themeColor="text1"/>
            </w:tcBorders>
            <w:tcMar>
              <w:top w:w="0" w:type="dxa"/>
              <w:left w:w="113" w:type="dxa"/>
              <w:bottom w:w="0" w:type="dxa"/>
              <w:right w:w="113" w:type="dxa"/>
            </w:tcMar>
            <w:hideMark/>
          </w:tcPr>
          <w:p w14:paraId="6AE39751" w14:textId="77777777" w:rsidR="00AC4A94" w:rsidRDefault="008F7BBB">
            <w:pPr>
              <w:spacing w:before="120" w:after="120"/>
              <w:rPr>
                <w:color w:val="000000"/>
              </w:rPr>
            </w:pPr>
            <w:r>
              <w:rPr>
                <w:rFonts w:ascii="Trebuchet MS" w:eastAsia="Trebuchet MS" w:hAnsi="Trebuchet MS" w:cs="Trebuchet MS"/>
                <w:b/>
                <w:bCs/>
                <w:color w:val="000000"/>
              </w:rPr>
              <w:t>Authors</w:t>
            </w:r>
          </w:p>
        </w:tc>
        <w:tc>
          <w:tcPr>
            <w:tcW w:w="6555" w:type="dxa"/>
            <w:tcBorders>
              <w:top w:val="single" w:sz="4" w:space="0" w:color="000000" w:themeColor="text1"/>
              <w:bottom w:val="single" w:sz="4" w:space="0" w:color="000000" w:themeColor="text1"/>
            </w:tcBorders>
            <w:tcMar>
              <w:top w:w="0" w:type="dxa"/>
              <w:left w:w="113" w:type="dxa"/>
              <w:bottom w:w="0" w:type="dxa"/>
              <w:right w:w="113" w:type="dxa"/>
            </w:tcMar>
            <w:hideMark/>
          </w:tcPr>
          <w:p w14:paraId="3830DD96" w14:textId="77777777" w:rsidR="00AC4A94" w:rsidRPr="00BC27A1" w:rsidRDefault="008F7BBB">
            <w:pPr>
              <w:spacing w:before="120" w:after="120"/>
              <w:rPr>
                <w:color w:val="000000"/>
                <w:lang w:val="de-DE"/>
              </w:rPr>
            </w:pPr>
            <w:r w:rsidRPr="00BC27A1">
              <w:rPr>
                <w:rFonts w:ascii="Trebuchet MS" w:eastAsia="Trebuchet MS" w:hAnsi="Trebuchet MS" w:cs="Trebuchet MS"/>
                <w:color w:val="000000"/>
                <w:lang w:val="de-DE"/>
              </w:rPr>
              <w:t>HIW: Nicola Bresner</w:t>
            </w:r>
          </w:p>
          <w:p w14:paraId="45B19158" w14:textId="22C00343" w:rsidR="00AC4A94" w:rsidRPr="00BC27A1" w:rsidRDefault="008F7BBB">
            <w:pPr>
              <w:spacing w:before="120" w:after="120"/>
              <w:rPr>
                <w:color w:val="000000"/>
                <w:lang w:val="de-DE"/>
              </w:rPr>
            </w:pPr>
            <w:r w:rsidRPr="00BC27A1">
              <w:rPr>
                <w:rFonts w:ascii="Trebuchet MS" w:eastAsia="Trebuchet MS" w:hAnsi="Trebuchet MS" w:cs="Trebuchet MS"/>
                <w:color w:val="000000"/>
                <w:lang w:val="de-DE"/>
              </w:rPr>
              <w:t xml:space="preserve">RCM: </w:t>
            </w:r>
            <w:r w:rsidR="00BC27A1" w:rsidRPr="00BC27A1">
              <w:rPr>
                <w:rFonts w:ascii="Trebuchet MS" w:eastAsia="Trebuchet MS" w:hAnsi="Trebuchet MS" w:cs="Trebuchet MS"/>
                <w:color w:val="000000"/>
                <w:lang w:val="de-DE"/>
              </w:rPr>
              <w:t xml:space="preserve">Julie Richards </w:t>
            </w:r>
          </w:p>
        </w:tc>
      </w:tr>
      <w:tr w:rsidR="00AC4A94" w14:paraId="253C590E" w14:textId="77777777" w:rsidTr="51727035">
        <w:tc>
          <w:tcPr>
            <w:tcW w:w="2491" w:type="dxa"/>
            <w:tcBorders>
              <w:top w:val="single" w:sz="4" w:space="0" w:color="000000" w:themeColor="text1"/>
              <w:bottom w:val="single" w:sz="4" w:space="0" w:color="000000" w:themeColor="text1"/>
            </w:tcBorders>
            <w:tcMar>
              <w:top w:w="0" w:type="dxa"/>
              <w:left w:w="113" w:type="dxa"/>
              <w:bottom w:w="0" w:type="dxa"/>
              <w:right w:w="113" w:type="dxa"/>
            </w:tcMar>
            <w:hideMark/>
          </w:tcPr>
          <w:p w14:paraId="4ED9A71B" w14:textId="77777777" w:rsidR="00AC4A94" w:rsidRDefault="008F7BBB">
            <w:pPr>
              <w:spacing w:before="120" w:after="120"/>
              <w:rPr>
                <w:color w:val="000000"/>
              </w:rPr>
            </w:pPr>
            <w:r>
              <w:rPr>
                <w:rFonts w:ascii="Trebuchet MS" w:eastAsia="Trebuchet MS" w:hAnsi="Trebuchet MS" w:cs="Trebuchet MS"/>
                <w:b/>
                <w:bCs/>
                <w:color w:val="000000"/>
              </w:rPr>
              <w:t>Date agreed</w:t>
            </w:r>
          </w:p>
        </w:tc>
        <w:tc>
          <w:tcPr>
            <w:tcW w:w="6555" w:type="dxa"/>
            <w:tcBorders>
              <w:top w:val="single" w:sz="4" w:space="0" w:color="000000" w:themeColor="text1"/>
              <w:bottom w:val="single" w:sz="4" w:space="0" w:color="000000" w:themeColor="text1"/>
            </w:tcBorders>
            <w:tcMar>
              <w:top w:w="0" w:type="dxa"/>
              <w:left w:w="113" w:type="dxa"/>
              <w:bottom w:w="0" w:type="dxa"/>
              <w:right w:w="113" w:type="dxa"/>
            </w:tcMar>
          </w:tcPr>
          <w:p w14:paraId="0EEC95D2" w14:textId="3C09F936" w:rsidR="00AC4A94" w:rsidRDefault="00C3768B">
            <w:pPr>
              <w:spacing w:before="120" w:after="120"/>
              <w:rPr>
                <w:rFonts w:ascii="Trebuchet MS" w:eastAsia="Trebuchet MS" w:hAnsi="Trebuchet MS" w:cs="Trebuchet MS"/>
                <w:color w:val="000000"/>
              </w:rPr>
            </w:pPr>
            <w:r>
              <w:rPr>
                <w:rFonts w:ascii="Trebuchet MS" w:eastAsia="Trebuchet MS" w:hAnsi="Trebuchet MS" w:cs="Trebuchet MS"/>
                <w:color w:val="000000" w:themeColor="text1"/>
              </w:rPr>
              <w:t>September</w:t>
            </w:r>
            <w:r w:rsidR="382DE404" w:rsidRPr="51727035">
              <w:rPr>
                <w:rFonts w:ascii="Trebuchet MS" w:eastAsia="Trebuchet MS" w:hAnsi="Trebuchet MS" w:cs="Trebuchet MS"/>
                <w:color w:val="000000" w:themeColor="text1"/>
              </w:rPr>
              <w:t xml:space="preserve"> 2025</w:t>
            </w:r>
          </w:p>
        </w:tc>
      </w:tr>
      <w:tr w:rsidR="00AC4A94" w14:paraId="62FBCF3A" w14:textId="77777777" w:rsidTr="51727035">
        <w:tc>
          <w:tcPr>
            <w:tcW w:w="2491" w:type="dxa"/>
            <w:tcBorders>
              <w:top w:val="single" w:sz="4" w:space="0" w:color="000000" w:themeColor="text1"/>
              <w:bottom w:val="single" w:sz="4" w:space="0" w:color="000000" w:themeColor="text1"/>
            </w:tcBorders>
            <w:tcMar>
              <w:top w:w="0" w:type="dxa"/>
              <w:left w:w="113" w:type="dxa"/>
              <w:bottom w:w="0" w:type="dxa"/>
              <w:right w:w="113" w:type="dxa"/>
            </w:tcMar>
            <w:hideMark/>
          </w:tcPr>
          <w:p w14:paraId="173137AB" w14:textId="77777777" w:rsidR="00AC4A94" w:rsidRDefault="008F7BBB">
            <w:pPr>
              <w:spacing w:before="120" w:after="120"/>
              <w:rPr>
                <w:color w:val="000000"/>
              </w:rPr>
            </w:pPr>
            <w:r>
              <w:rPr>
                <w:rFonts w:ascii="Trebuchet MS" w:eastAsia="Trebuchet MS" w:hAnsi="Trebuchet MS" w:cs="Trebuchet MS"/>
                <w:b/>
                <w:bCs/>
                <w:color w:val="000000"/>
              </w:rPr>
              <w:t>Formally agreed by</w:t>
            </w:r>
          </w:p>
        </w:tc>
        <w:tc>
          <w:tcPr>
            <w:tcW w:w="6555" w:type="dxa"/>
            <w:tcBorders>
              <w:top w:val="single" w:sz="4" w:space="0" w:color="000000" w:themeColor="text1"/>
              <w:bottom w:val="single" w:sz="4" w:space="0" w:color="000000" w:themeColor="text1"/>
            </w:tcBorders>
            <w:tcMar>
              <w:top w:w="0" w:type="dxa"/>
              <w:left w:w="113" w:type="dxa"/>
              <w:bottom w:w="0" w:type="dxa"/>
              <w:right w:w="113" w:type="dxa"/>
            </w:tcMar>
            <w:hideMark/>
          </w:tcPr>
          <w:p w14:paraId="56315CD5" w14:textId="3338C0B3" w:rsidR="00AC4A94" w:rsidRDefault="008F7BBB">
            <w:pPr>
              <w:spacing w:before="120" w:after="120"/>
              <w:rPr>
                <w:color w:val="000000"/>
              </w:rPr>
            </w:pPr>
            <w:r>
              <w:rPr>
                <w:rFonts w:ascii="Trebuchet MS" w:eastAsia="Trebuchet MS" w:hAnsi="Trebuchet MS" w:cs="Trebuchet MS"/>
                <w:color w:val="000000"/>
              </w:rPr>
              <w:t xml:space="preserve">HIW: </w:t>
            </w:r>
            <w:r w:rsidR="00421B86">
              <w:rPr>
                <w:rFonts w:ascii="Trebuchet MS" w:eastAsia="Trebuchet MS" w:hAnsi="Trebuchet MS" w:cs="Trebuchet MS"/>
                <w:color w:val="000000"/>
              </w:rPr>
              <w:t xml:space="preserve">Alun Jones, Chief Executive </w:t>
            </w:r>
          </w:p>
          <w:p w14:paraId="3EC33CAF" w14:textId="41EBE0F8" w:rsidR="00AC4A94" w:rsidRDefault="008F7BBB">
            <w:pPr>
              <w:spacing w:before="120" w:after="120"/>
              <w:rPr>
                <w:color w:val="000000"/>
              </w:rPr>
            </w:pPr>
            <w:r>
              <w:rPr>
                <w:rFonts w:ascii="Trebuchet MS" w:eastAsia="Trebuchet MS" w:hAnsi="Trebuchet MS" w:cs="Trebuchet MS"/>
                <w:color w:val="000000"/>
              </w:rPr>
              <w:t xml:space="preserve">RCM: </w:t>
            </w:r>
            <w:r w:rsidR="00BC27A1">
              <w:rPr>
                <w:rFonts w:ascii="Trebuchet MS" w:eastAsia="Trebuchet MS" w:hAnsi="Trebuchet MS" w:cs="Trebuchet MS"/>
                <w:color w:val="000000"/>
              </w:rPr>
              <w:t xml:space="preserve">Director for RCM Wales </w:t>
            </w:r>
          </w:p>
        </w:tc>
      </w:tr>
      <w:tr w:rsidR="00AC4A94" w14:paraId="5F9DBCF2" w14:textId="77777777" w:rsidTr="51727035">
        <w:tc>
          <w:tcPr>
            <w:tcW w:w="2491" w:type="dxa"/>
            <w:tcBorders>
              <w:top w:val="single" w:sz="4" w:space="0" w:color="000000" w:themeColor="text1"/>
              <w:bottom w:val="single" w:sz="4" w:space="0" w:color="000000" w:themeColor="text1"/>
            </w:tcBorders>
            <w:tcMar>
              <w:top w:w="0" w:type="dxa"/>
              <w:left w:w="113" w:type="dxa"/>
              <w:bottom w:w="0" w:type="dxa"/>
              <w:right w:w="113" w:type="dxa"/>
            </w:tcMar>
            <w:hideMark/>
          </w:tcPr>
          <w:p w14:paraId="7149D31D" w14:textId="77777777" w:rsidR="00AC4A94" w:rsidRDefault="008F7BBB">
            <w:pPr>
              <w:spacing w:before="120" w:after="120"/>
              <w:rPr>
                <w:color w:val="000000"/>
              </w:rPr>
            </w:pPr>
            <w:r>
              <w:rPr>
                <w:rFonts w:ascii="Trebuchet MS" w:eastAsia="Trebuchet MS" w:hAnsi="Trebuchet MS" w:cs="Trebuchet MS"/>
                <w:b/>
                <w:bCs/>
                <w:color w:val="000000"/>
              </w:rPr>
              <w:t xml:space="preserve">Date for review </w:t>
            </w:r>
          </w:p>
        </w:tc>
        <w:tc>
          <w:tcPr>
            <w:tcW w:w="6555" w:type="dxa"/>
            <w:tcBorders>
              <w:top w:val="single" w:sz="4" w:space="0" w:color="000000" w:themeColor="text1"/>
              <w:bottom w:val="single" w:sz="4" w:space="0" w:color="000000" w:themeColor="text1"/>
            </w:tcBorders>
            <w:tcMar>
              <w:top w:w="0" w:type="dxa"/>
              <w:left w:w="113" w:type="dxa"/>
              <w:bottom w:w="0" w:type="dxa"/>
              <w:right w:w="113" w:type="dxa"/>
            </w:tcMar>
          </w:tcPr>
          <w:p w14:paraId="3834E0B8" w14:textId="1856DD22" w:rsidR="00AC4A94" w:rsidRDefault="00C3768B">
            <w:pPr>
              <w:spacing w:before="120" w:after="120"/>
              <w:rPr>
                <w:rFonts w:ascii="Trebuchet MS" w:eastAsia="Trebuchet MS" w:hAnsi="Trebuchet MS" w:cs="Trebuchet MS"/>
                <w:color w:val="000000"/>
              </w:rPr>
            </w:pPr>
            <w:r>
              <w:rPr>
                <w:rFonts w:ascii="Trebuchet MS" w:eastAsia="Trebuchet MS" w:hAnsi="Trebuchet MS" w:cs="Trebuchet MS"/>
                <w:color w:val="000000" w:themeColor="text1"/>
              </w:rPr>
              <w:t>September</w:t>
            </w:r>
            <w:r w:rsidR="777294B0" w:rsidRPr="51727035">
              <w:rPr>
                <w:rFonts w:ascii="Trebuchet MS" w:eastAsia="Trebuchet MS" w:hAnsi="Trebuchet MS" w:cs="Trebuchet MS"/>
                <w:color w:val="000000" w:themeColor="text1"/>
              </w:rPr>
              <w:t xml:space="preserve"> 2028 </w:t>
            </w:r>
          </w:p>
        </w:tc>
      </w:tr>
    </w:tbl>
    <w:p w14:paraId="41668268" w14:textId="77777777" w:rsidR="00AC4A94" w:rsidRDefault="00AC4A94">
      <w:pPr>
        <w:rPr>
          <w:rFonts w:ascii="Trebuchet MS" w:eastAsia="Trebuchet MS" w:hAnsi="Trebuchet MS" w:cs="Trebuchet MS"/>
        </w:rPr>
      </w:pPr>
    </w:p>
    <w:p w14:paraId="14A5983D" w14:textId="77777777" w:rsidR="00AC4A94" w:rsidRDefault="008F7BBB">
      <w:pPr>
        <w:spacing w:after="160" w:line="259" w:lineRule="auto"/>
      </w:pPr>
      <w:r>
        <w:br w:type="page"/>
      </w:r>
    </w:p>
    <w:p w14:paraId="2FCE2870" w14:textId="77777777" w:rsidR="00AC4A94" w:rsidRDefault="008F7BBB">
      <w:pPr>
        <w:pStyle w:val="Heading1"/>
        <w:numPr>
          <w:ilvl w:val="0"/>
          <w:numId w:val="1"/>
        </w:numPr>
        <w:tabs>
          <w:tab w:val="left" w:pos="360"/>
        </w:tabs>
        <w:spacing w:before="0"/>
        <w:ind w:left="360" w:hanging="360"/>
        <w:rPr>
          <w:rFonts w:ascii="Trebuchet MS" w:eastAsia="Trebuchet MS" w:hAnsi="Trebuchet MS" w:cs="Trebuchet MS"/>
          <w:sz w:val="24"/>
          <w:szCs w:val="24"/>
        </w:rPr>
      </w:pPr>
      <w:bookmarkStart w:id="2" w:name="_Toc204076406"/>
      <w:bookmarkStart w:id="3" w:name="_Toc208827946"/>
      <w:r>
        <w:rPr>
          <w:rFonts w:ascii="Trebuchet MS" w:eastAsia="Trebuchet MS" w:hAnsi="Trebuchet MS" w:cs="Trebuchet MS"/>
          <w:color w:val="auto"/>
          <w:sz w:val="24"/>
          <w:szCs w:val="24"/>
        </w:rPr>
        <w:lastRenderedPageBreak/>
        <w:t>Introduction</w:t>
      </w:r>
      <w:bookmarkEnd w:id="2"/>
      <w:bookmarkEnd w:id="3"/>
    </w:p>
    <w:p w14:paraId="12F22715" w14:textId="77777777" w:rsidR="00AC4A94" w:rsidRDefault="00AC4A94">
      <w:pPr>
        <w:spacing w:line="276" w:lineRule="auto"/>
        <w:ind w:left="360"/>
        <w:rPr>
          <w:rFonts w:ascii="Trebuchet MS" w:eastAsia="Trebuchet MS" w:hAnsi="Trebuchet MS" w:cs="Trebuchet MS"/>
        </w:rPr>
      </w:pPr>
    </w:p>
    <w:p w14:paraId="6ED214A9" w14:textId="77777777" w:rsidR="00AC4A94" w:rsidRDefault="008F7BBB">
      <w:pPr>
        <w:numPr>
          <w:ilvl w:val="1"/>
          <w:numId w:val="1"/>
        </w:numPr>
        <w:tabs>
          <w:tab w:val="left" w:pos="1083"/>
        </w:tabs>
        <w:spacing w:line="276" w:lineRule="auto"/>
        <w:ind w:left="1083" w:hanging="720"/>
        <w:rPr>
          <w:rFonts w:ascii="Trebuchet MS" w:eastAsia="Trebuchet MS" w:hAnsi="Trebuchet MS" w:cs="Trebuchet MS"/>
        </w:rPr>
      </w:pPr>
      <w:r>
        <w:rPr>
          <w:rFonts w:ascii="Trebuchet MS" w:eastAsia="Trebuchet MS" w:hAnsi="Trebuchet MS" w:cs="Trebuchet MS"/>
        </w:rPr>
        <w:t xml:space="preserve">This is a memorandum of understanding (MoU) between Healthcare Inspectorate Wales (HIW) and the Royal College of Midwives (RCM). </w:t>
      </w:r>
    </w:p>
    <w:p w14:paraId="0C6F94E7" w14:textId="77777777" w:rsidR="00AC4A94" w:rsidRDefault="00AC4A94">
      <w:pPr>
        <w:spacing w:line="276" w:lineRule="auto"/>
        <w:ind w:left="720"/>
        <w:rPr>
          <w:rFonts w:ascii="Trebuchet MS" w:eastAsia="Trebuchet MS" w:hAnsi="Trebuchet MS" w:cs="Trebuchet MS"/>
        </w:rPr>
      </w:pPr>
    </w:p>
    <w:p w14:paraId="2FB01EFC" w14:textId="77777777" w:rsidR="00AC4A94" w:rsidRDefault="008F7BBB">
      <w:pPr>
        <w:numPr>
          <w:ilvl w:val="1"/>
          <w:numId w:val="1"/>
        </w:numPr>
        <w:tabs>
          <w:tab w:val="left" w:pos="1083"/>
        </w:tabs>
        <w:spacing w:line="276" w:lineRule="auto"/>
        <w:ind w:left="1083" w:hanging="720"/>
        <w:rPr>
          <w:rFonts w:ascii="Trebuchet MS" w:eastAsia="Trebuchet MS" w:hAnsi="Trebuchet MS" w:cs="Trebuchet MS"/>
        </w:rPr>
      </w:pPr>
      <w:r>
        <w:rPr>
          <w:rFonts w:ascii="Trebuchet MS" w:eastAsia="Trebuchet MS" w:hAnsi="Trebuchet MS" w:cs="Trebuchet MS"/>
        </w:rPr>
        <w:t>The aim of the MoU is to support the working relationship between HIW and the RCM and to facilitate the efficient, appropriate, and secure sharing of information and intelligence about the safety and quality of healthcare services in Wales.</w:t>
      </w:r>
    </w:p>
    <w:p w14:paraId="12A184D0" w14:textId="77777777" w:rsidR="00AC4A94" w:rsidRDefault="00AC4A94">
      <w:pPr>
        <w:spacing w:line="276" w:lineRule="auto"/>
        <w:rPr>
          <w:rFonts w:ascii="Trebuchet MS" w:eastAsia="Trebuchet MS" w:hAnsi="Trebuchet MS" w:cs="Trebuchet MS"/>
        </w:rPr>
      </w:pPr>
    </w:p>
    <w:p w14:paraId="5970DC2E" w14:textId="77777777" w:rsidR="00AC4A94" w:rsidRDefault="008F7BBB">
      <w:pPr>
        <w:numPr>
          <w:ilvl w:val="1"/>
          <w:numId w:val="1"/>
        </w:numPr>
        <w:tabs>
          <w:tab w:val="left" w:pos="1080"/>
        </w:tabs>
        <w:spacing w:line="276" w:lineRule="auto"/>
        <w:ind w:left="1080" w:hanging="720"/>
        <w:rPr>
          <w:rFonts w:ascii="Trebuchet MS" w:eastAsia="Trebuchet MS" w:hAnsi="Trebuchet MS" w:cs="Trebuchet MS"/>
        </w:rPr>
      </w:pPr>
      <w:r>
        <w:rPr>
          <w:rFonts w:ascii="Trebuchet MS" w:eastAsia="Trebuchet MS" w:hAnsi="Trebuchet MS" w:cs="Trebuchet MS"/>
        </w:rPr>
        <w:t>The working relationship between HIW and the RCM is an arrangement whereby partners provide oversight and assurance for healthcare services.</w:t>
      </w:r>
    </w:p>
    <w:p w14:paraId="59BBA887" w14:textId="77777777" w:rsidR="00AC4A94" w:rsidRDefault="00AC4A94">
      <w:pPr>
        <w:spacing w:line="276" w:lineRule="auto"/>
        <w:ind w:left="709"/>
        <w:rPr>
          <w:rFonts w:ascii="Trebuchet MS" w:eastAsia="Trebuchet MS" w:hAnsi="Trebuchet MS" w:cs="Trebuchet MS"/>
        </w:rPr>
      </w:pPr>
    </w:p>
    <w:p w14:paraId="0F3D1864" w14:textId="77777777" w:rsidR="00AC4A94" w:rsidRDefault="008F7BBB">
      <w:pPr>
        <w:numPr>
          <w:ilvl w:val="1"/>
          <w:numId w:val="1"/>
        </w:numPr>
        <w:tabs>
          <w:tab w:val="left" w:pos="1083"/>
        </w:tabs>
        <w:spacing w:line="276" w:lineRule="auto"/>
        <w:ind w:left="1083" w:hanging="720"/>
        <w:rPr>
          <w:rFonts w:ascii="Trebuchet MS" w:eastAsia="Trebuchet MS" w:hAnsi="Trebuchet MS" w:cs="Trebuchet MS"/>
        </w:rPr>
      </w:pPr>
      <w:bookmarkStart w:id="4" w:name="_Hlk149809382"/>
      <w:r>
        <w:rPr>
          <w:rFonts w:ascii="Trebuchet MS" w:eastAsia="Trebuchet MS" w:hAnsi="Trebuchet MS" w:cs="Trebuchet MS"/>
        </w:rPr>
        <w:t xml:space="preserve">The agreement is based on a mutual understanding that communicating effectively, in a timely manner, and the sharing of information can benefit people who are in receipt of health care services. </w:t>
      </w:r>
    </w:p>
    <w:p w14:paraId="35DD6389" w14:textId="77777777" w:rsidR="00AC4A94" w:rsidRDefault="00AC4A94">
      <w:pPr>
        <w:spacing w:line="276" w:lineRule="auto"/>
        <w:ind w:left="720"/>
        <w:rPr>
          <w:rFonts w:ascii="Trebuchet MS" w:eastAsia="Trebuchet MS" w:hAnsi="Trebuchet MS" w:cs="Trebuchet MS"/>
        </w:rPr>
      </w:pPr>
    </w:p>
    <w:bookmarkEnd w:id="4"/>
    <w:p w14:paraId="094042E2" w14:textId="77777777" w:rsidR="00AC4A94" w:rsidRDefault="008F7BBB">
      <w:pPr>
        <w:numPr>
          <w:ilvl w:val="1"/>
          <w:numId w:val="1"/>
        </w:numPr>
        <w:tabs>
          <w:tab w:val="left" w:pos="1077"/>
        </w:tabs>
        <w:spacing w:line="276" w:lineRule="auto"/>
        <w:ind w:left="1083" w:hanging="720"/>
      </w:pPr>
      <w:r>
        <w:rPr>
          <w:rFonts w:ascii="Trebuchet MS" w:eastAsia="Trebuchet MS" w:hAnsi="Trebuchet MS" w:cs="Trebuchet MS"/>
        </w:rPr>
        <w:t>This MoU does not affect the existing statutory functions of the respective organisations or the exercise of those functions; neither does it amend any other policies or agreements relating to their activities. It does not imply any transfer of responsibility from one to the other, nor does it imply any sharing of statutory responsibilities except where this is permitted by statute.</w:t>
      </w:r>
    </w:p>
    <w:p w14:paraId="01528FDA" w14:textId="77777777" w:rsidR="00AC4A94" w:rsidRDefault="00AC4A94">
      <w:pPr>
        <w:spacing w:line="276" w:lineRule="auto"/>
        <w:rPr>
          <w:rFonts w:ascii="Trebuchet MS" w:eastAsia="Trebuchet MS" w:hAnsi="Trebuchet MS" w:cs="Trebuchet MS"/>
        </w:rPr>
      </w:pPr>
    </w:p>
    <w:p w14:paraId="57655711" w14:textId="77777777" w:rsidR="00AC4A94" w:rsidRDefault="008F7BBB">
      <w:pPr>
        <w:numPr>
          <w:ilvl w:val="1"/>
          <w:numId w:val="1"/>
        </w:numPr>
        <w:tabs>
          <w:tab w:val="left" w:pos="1083"/>
        </w:tabs>
        <w:spacing w:line="276" w:lineRule="auto"/>
        <w:ind w:left="1083" w:hanging="720"/>
        <w:rPr>
          <w:rFonts w:ascii="Trebuchet MS" w:eastAsia="Trebuchet MS" w:hAnsi="Trebuchet MS" w:cs="Trebuchet MS"/>
        </w:rPr>
      </w:pPr>
      <w:r>
        <w:rPr>
          <w:rFonts w:ascii="Trebuchet MS" w:eastAsia="Trebuchet MS" w:hAnsi="Trebuchet MS" w:cs="Trebuchet MS"/>
        </w:rPr>
        <w:t xml:space="preserve">This MoU is not legally binding.  However, HIW and the RCM agree to adhere to its principles, have proper regard for each other’s activities and work together to support and promote improvement in healthcare services. </w:t>
      </w:r>
    </w:p>
    <w:p w14:paraId="65C9FBD8" w14:textId="77777777" w:rsidR="00AC4A94" w:rsidRDefault="00AC4A94">
      <w:pPr>
        <w:spacing w:line="276" w:lineRule="auto"/>
        <w:ind w:left="720"/>
        <w:rPr>
          <w:rFonts w:ascii="Trebuchet MS" w:eastAsia="Trebuchet MS" w:hAnsi="Trebuchet MS" w:cs="Trebuchet MS"/>
        </w:rPr>
      </w:pPr>
    </w:p>
    <w:p w14:paraId="10CF7C84" w14:textId="7655E4F0" w:rsidR="00AC4A94" w:rsidRDefault="008F7BBB">
      <w:pPr>
        <w:numPr>
          <w:ilvl w:val="1"/>
          <w:numId w:val="1"/>
        </w:numPr>
        <w:tabs>
          <w:tab w:val="left" w:pos="1083"/>
        </w:tabs>
        <w:spacing w:after="200" w:line="276" w:lineRule="auto"/>
        <w:ind w:left="1083" w:hanging="720"/>
        <w:rPr>
          <w:rFonts w:ascii="Trebuchet MS" w:eastAsia="Trebuchet MS" w:hAnsi="Trebuchet MS" w:cs="Trebuchet MS"/>
        </w:rPr>
      </w:pPr>
      <w:r w:rsidRPr="61115FB1">
        <w:rPr>
          <w:rFonts w:ascii="Trebuchet MS" w:eastAsia="Trebuchet MS" w:hAnsi="Trebuchet MS" w:cs="Trebuchet MS"/>
        </w:rPr>
        <w:t xml:space="preserve">This agreement begins on </w:t>
      </w:r>
      <w:r w:rsidR="00F143E0">
        <w:rPr>
          <w:rFonts w:ascii="Trebuchet MS" w:eastAsia="Trebuchet MS" w:hAnsi="Trebuchet MS" w:cs="Trebuchet MS"/>
        </w:rPr>
        <w:t>3</w:t>
      </w:r>
      <w:r w:rsidR="00C3768B">
        <w:rPr>
          <w:rFonts w:ascii="Trebuchet MS" w:eastAsia="Trebuchet MS" w:hAnsi="Trebuchet MS" w:cs="Trebuchet MS"/>
        </w:rPr>
        <w:t>0</w:t>
      </w:r>
      <w:r w:rsidR="00421B86">
        <w:rPr>
          <w:rFonts w:ascii="Trebuchet MS" w:eastAsia="Trebuchet MS" w:hAnsi="Trebuchet MS" w:cs="Trebuchet MS"/>
        </w:rPr>
        <w:t xml:space="preserve"> </w:t>
      </w:r>
      <w:r w:rsidR="00C3768B">
        <w:rPr>
          <w:rFonts w:ascii="Trebuchet MS" w:eastAsia="Trebuchet MS" w:hAnsi="Trebuchet MS" w:cs="Trebuchet MS"/>
        </w:rPr>
        <w:t>September</w:t>
      </w:r>
      <w:r w:rsidR="14F7650B" w:rsidRPr="61115FB1">
        <w:rPr>
          <w:rFonts w:ascii="Trebuchet MS" w:eastAsia="Trebuchet MS" w:hAnsi="Trebuchet MS" w:cs="Trebuchet MS"/>
        </w:rPr>
        <w:t xml:space="preserve"> 2025</w:t>
      </w:r>
      <w:r w:rsidRPr="61115FB1">
        <w:rPr>
          <w:rFonts w:ascii="Trebuchet MS" w:eastAsia="Trebuchet MS" w:hAnsi="Trebuchet MS" w:cs="Trebuchet MS"/>
        </w:rPr>
        <w:t xml:space="preserve"> and will be subject to review every three years or sooner if partners require.</w:t>
      </w:r>
    </w:p>
    <w:p w14:paraId="02E88EC7" w14:textId="77777777" w:rsidR="00AC4A94" w:rsidRDefault="008F7BBB">
      <w:pPr>
        <w:spacing w:after="160" w:line="259" w:lineRule="auto"/>
      </w:pPr>
      <w:r>
        <w:br w:type="page"/>
      </w:r>
    </w:p>
    <w:p w14:paraId="2EBA0BF6" w14:textId="77777777" w:rsidR="00AC4A94" w:rsidRDefault="008F7BBB">
      <w:pPr>
        <w:pStyle w:val="Heading1"/>
        <w:numPr>
          <w:ilvl w:val="0"/>
          <w:numId w:val="1"/>
        </w:numPr>
        <w:tabs>
          <w:tab w:val="left" w:pos="360"/>
        </w:tabs>
        <w:spacing w:before="0"/>
        <w:ind w:left="360" w:hanging="360"/>
        <w:rPr>
          <w:rFonts w:ascii="Trebuchet MS" w:eastAsia="Trebuchet MS" w:hAnsi="Trebuchet MS" w:cs="Trebuchet MS"/>
          <w:sz w:val="24"/>
          <w:szCs w:val="24"/>
        </w:rPr>
      </w:pPr>
      <w:bookmarkStart w:id="5" w:name="_Toc498676609"/>
      <w:r>
        <w:rPr>
          <w:rFonts w:ascii="Trebuchet MS" w:eastAsia="Trebuchet MS" w:hAnsi="Trebuchet MS" w:cs="Trebuchet MS"/>
          <w:color w:val="auto"/>
          <w:sz w:val="24"/>
          <w:szCs w:val="24"/>
        </w:rPr>
        <w:lastRenderedPageBreak/>
        <w:t xml:space="preserve"> </w:t>
      </w:r>
      <w:bookmarkStart w:id="6" w:name="_Toc204076407"/>
      <w:bookmarkStart w:id="7" w:name="_Toc208827947"/>
      <w:r>
        <w:rPr>
          <w:rFonts w:ascii="Trebuchet MS" w:eastAsia="Trebuchet MS" w:hAnsi="Trebuchet MS" w:cs="Trebuchet MS"/>
          <w:color w:val="auto"/>
          <w:sz w:val="24"/>
          <w:szCs w:val="24"/>
        </w:rPr>
        <w:t>Roles and responsibilities</w:t>
      </w:r>
      <w:bookmarkEnd w:id="6"/>
      <w:bookmarkEnd w:id="7"/>
    </w:p>
    <w:p w14:paraId="3269A188" w14:textId="77777777" w:rsidR="00AC4A94" w:rsidRDefault="00AC4A94">
      <w:pPr>
        <w:spacing w:line="276" w:lineRule="auto"/>
        <w:ind w:left="360"/>
        <w:rPr>
          <w:rFonts w:ascii="Trebuchet MS" w:eastAsia="Trebuchet MS" w:hAnsi="Trebuchet MS" w:cs="Trebuchet MS"/>
        </w:rPr>
      </w:pPr>
    </w:p>
    <w:p w14:paraId="19669BA0" w14:textId="77777777" w:rsidR="00AC4A94" w:rsidRDefault="008F7BBB">
      <w:pPr>
        <w:numPr>
          <w:ilvl w:val="1"/>
          <w:numId w:val="1"/>
        </w:numPr>
        <w:tabs>
          <w:tab w:val="left" w:pos="1080"/>
        </w:tabs>
        <w:spacing w:line="276" w:lineRule="auto"/>
        <w:ind w:left="1080" w:hanging="720"/>
        <w:rPr>
          <w:rFonts w:ascii="Trebuchet MS" w:eastAsia="Trebuchet MS" w:hAnsi="Trebuchet MS" w:cs="Trebuchet MS"/>
        </w:rPr>
      </w:pPr>
      <w:r>
        <w:rPr>
          <w:rFonts w:ascii="Trebuchet MS" w:eastAsia="Trebuchet MS" w:hAnsi="Trebuchet MS" w:cs="Trebuchet MS"/>
        </w:rPr>
        <w:t xml:space="preserve">HIW is the independent inspectorate and regulator of healthcare in Wales. HIW carries out its functions on behalf of Welsh Ministers and, although part of the Welsh Government, protocols have been established to safeguard its operational autonomy. </w:t>
      </w:r>
    </w:p>
    <w:p w14:paraId="106D0BF7" w14:textId="77777777" w:rsidR="00AC4A94" w:rsidRDefault="00AC4A94">
      <w:pPr>
        <w:spacing w:line="276" w:lineRule="auto"/>
        <w:ind w:left="1080"/>
        <w:rPr>
          <w:rFonts w:ascii="Trebuchet MS" w:eastAsia="Trebuchet MS" w:hAnsi="Trebuchet MS" w:cs="Trebuchet MS"/>
        </w:rPr>
      </w:pPr>
    </w:p>
    <w:p w14:paraId="4270B71B" w14:textId="77777777" w:rsidR="00AC4A94" w:rsidRDefault="008F7BBB">
      <w:pPr>
        <w:spacing w:line="276" w:lineRule="auto"/>
        <w:ind w:left="1080"/>
      </w:pPr>
      <w:r>
        <w:rPr>
          <w:rFonts w:ascii="Trebuchet MS" w:eastAsia="Trebuchet MS" w:hAnsi="Trebuchet MS" w:cs="Trebuchet MS"/>
        </w:rPr>
        <w:t xml:space="preserve">HIW inspects NHS services, and regulates independent healthcare providers against a range of standards, policies, guidance and regulations to highlight areas requiring improvement. </w:t>
      </w:r>
    </w:p>
    <w:p w14:paraId="792D5F5F" w14:textId="428AADFC" w:rsidR="00AC4A94" w:rsidRDefault="008F7BBB">
      <w:pPr>
        <w:spacing w:line="276" w:lineRule="auto"/>
        <w:ind w:left="1080"/>
        <w:rPr>
          <w:sz w:val="28"/>
          <w:szCs w:val="28"/>
        </w:rPr>
      </w:pPr>
      <w:r>
        <w:rPr>
          <w:rFonts w:ascii="Trebuchet MS" w:eastAsia="Trebuchet MS" w:hAnsi="Trebuchet MS" w:cs="Trebuchet MS"/>
        </w:rPr>
        <w:t xml:space="preserve">Further details of what HIW does can be accessed on its </w:t>
      </w:r>
      <w:hyperlink r:id="rId14" w:history="1">
        <w:r w:rsidR="00AC4A94">
          <w:rPr>
            <w:rFonts w:ascii="Trebuchet MS" w:eastAsia="Trebuchet MS" w:hAnsi="Trebuchet MS" w:cs="Trebuchet MS"/>
            <w:color w:val="0000FF"/>
            <w:u w:val="single" w:color="0000FF"/>
          </w:rPr>
          <w:t>website</w:t>
        </w:r>
      </w:hyperlink>
      <w:r>
        <w:rPr>
          <w:rFonts w:ascii="Trebuchet MS" w:eastAsia="Trebuchet MS" w:hAnsi="Trebuchet MS" w:cs="Trebuchet MS"/>
        </w:rPr>
        <w:t>.</w:t>
      </w:r>
    </w:p>
    <w:p w14:paraId="5CB0B42C" w14:textId="395520D6" w:rsidR="00AC4A94" w:rsidRDefault="00AC4A94">
      <w:pPr>
        <w:spacing w:line="276" w:lineRule="auto"/>
        <w:ind w:left="1080"/>
        <w:rPr>
          <w:sz w:val="28"/>
          <w:szCs w:val="28"/>
        </w:rPr>
      </w:pPr>
      <w:hyperlink r:id="rId15" w:history="1">
        <w:r>
          <w:rPr>
            <w:rFonts w:ascii="Trebuchet MS" w:eastAsia="Trebuchet MS" w:hAnsi="Trebuchet MS" w:cs="Trebuchet MS"/>
            <w:color w:val="0000FF"/>
            <w:u w:val="single" w:color="0000FF"/>
          </w:rPr>
          <w:t>HIW’s current strategy</w:t>
        </w:r>
      </w:hyperlink>
      <w:r>
        <w:rPr>
          <w:rFonts w:ascii="Trebuchet MS" w:eastAsia="Trebuchet MS" w:hAnsi="Trebuchet MS" w:cs="Trebuchet MS"/>
        </w:rPr>
        <w:t xml:space="preserve"> outlines its aims and objectives.</w:t>
      </w:r>
    </w:p>
    <w:p w14:paraId="01FCF526" w14:textId="77777777" w:rsidR="00AC4A94" w:rsidRDefault="00AC4A94">
      <w:pPr>
        <w:spacing w:line="276" w:lineRule="auto"/>
        <w:ind w:left="1080"/>
        <w:rPr>
          <w:rFonts w:ascii="Trebuchet MS" w:eastAsia="Trebuchet MS" w:hAnsi="Trebuchet MS" w:cs="Trebuchet MS"/>
        </w:rPr>
      </w:pPr>
    </w:p>
    <w:p w14:paraId="60555B44" w14:textId="77777777" w:rsidR="00AC4A94" w:rsidRDefault="008F7BBB">
      <w:pPr>
        <w:spacing w:line="276" w:lineRule="auto"/>
        <w:ind w:left="1080"/>
      </w:pPr>
      <w:r>
        <w:rPr>
          <w:rFonts w:ascii="Trebuchet MS" w:eastAsia="Trebuchet MS" w:hAnsi="Trebuchet MS" w:cs="Trebuchet MS"/>
        </w:rPr>
        <w:t>HIW’s main functions and responsibilities are drawn from the following legislation:</w:t>
      </w:r>
      <w:bookmarkStart w:id="8" w:name="_Hlk149725009"/>
      <w:bookmarkEnd w:id="5"/>
    </w:p>
    <w:p w14:paraId="459B1CD7" w14:textId="77777777" w:rsidR="00AC4A94" w:rsidRDefault="00AC4A94">
      <w:pPr>
        <w:numPr>
          <w:ilvl w:val="0"/>
          <w:numId w:val="2"/>
        </w:numPr>
        <w:pBdr>
          <w:left w:val="none" w:sz="0" w:space="7" w:color="auto"/>
        </w:pBdr>
        <w:spacing w:line="252" w:lineRule="auto"/>
        <w:ind w:left="1800" w:hanging="436"/>
        <w:rPr>
          <w:rFonts w:ascii="Times New Roman" w:eastAsia="Times New Roman" w:hAnsi="Times New Roman" w:cs="Times New Roman"/>
          <w:color w:val="002060"/>
        </w:rPr>
      </w:pPr>
      <w:hyperlink r:id="rId16" w:history="1">
        <w:r>
          <w:rPr>
            <w:rFonts w:ascii="Trebuchet MS" w:eastAsia="Trebuchet MS" w:hAnsi="Trebuchet MS" w:cs="Trebuchet MS"/>
            <w:color w:val="0000FF"/>
            <w:u w:val="single" w:color="0000FF"/>
          </w:rPr>
          <w:t>Health and Social Care (Community Health and Standards) Act 2003 (legislation.gov.uk)</w:t>
        </w:r>
      </w:hyperlink>
    </w:p>
    <w:p w14:paraId="6AAE4C7A" w14:textId="77777777" w:rsidR="00AC4A94" w:rsidRDefault="00AC4A94">
      <w:pPr>
        <w:numPr>
          <w:ilvl w:val="0"/>
          <w:numId w:val="2"/>
        </w:numPr>
        <w:pBdr>
          <w:left w:val="none" w:sz="0" w:space="7" w:color="auto"/>
        </w:pBdr>
        <w:ind w:left="1800" w:hanging="436"/>
        <w:rPr>
          <w:rFonts w:ascii="Times New Roman" w:eastAsia="Times New Roman" w:hAnsi="Times New Roman" w:cs="Times New Roman"/>
          <w:color w:val="002060"/>
        </w:rPr>
      </w:pPr>
      <w:hyperlink r:id="rId17" w:history="1">
        <w:r>
          <w:rPr>
            <w:rFonts w:ascii="Trebuchet MS" w:eastAsia="Trebuchet MS" w:hAnsi="Trebuchet MS" w:cs="Trebuchet MS"/>
            <w:color w:val="0000FF"/>
            <w:u w:val="single" w:color="0000FF"/>
          </w:rPr>
          <w:t>Care Standards Act 2000 (legislation.gov.uk)</w:t>
        </w:r>
      </w:hyperlink>
    </w:p>
    <w:p w14:paraId="3BB8E57F" w14:textId="77777777" w:rsidR="00AC4A94" w:rsidRDefault="00AC4A94">
      <w:pPr>
        <w:numPr>
          <w:ilvl w:val="0"/>
          <w:numId w:val="2"/>
        </w:numPr>
        <w:pBdr>
          <w:left w:val="none" w:sz="0" w:space="7" w:color="auto"/>
        </w:pBdr>
        <w:ind w:left="1800" w:hanging="436"/>
        <w:rPr>
          <w:rFonts w:ascii="Times New Roman" w:eastAsia="Times New Roman" w:hAnsi="Times New Roman" w:cs="Times New Roman"/>
          <w:color w:val="002060"/>
        </w:rPr>
      </w:pPr>
      <w:hyperlink r:id="rId18" w:history="1">
        <w:r>
          <w:rPr>
            <w:rFonts w:ascii="Trebuchet MS" w:eastAsia="Trebuchet MS" w:hAnsi="Trebuchet MS" w:cs="Trebuchet MS"/>
            <w:color w:val="0000FF"/>
            <w:u w:val="single" w:color="0000FF"/>
          </w:rPr>
          <w:t>Mental Health Act 1983 (legislation.gov.uk)</w:t>
        </w:r>
      </w:hyperlink>
      <w:r>
        <w:rPr>
          <w:rFonts w:ascii="Trebuchet MS" w:eastAsia="Trebuchet MS" w:hAnsi="Trebuchet MS" w:cs="Trebuchet MS"/>
          <w:color w:val="002060"/>
        </w:rPr>
        <w:t xml:space="preserve"> </w:t>
      </w:r>
    </w:p>
    <w:p w14:paraId="3F4918AC" w14:textId="77777777" w:rsidR="00AC4A94" w:rsidRDefault="00AC4A94">
      <w:pPr>
        <w:numPr>
          <w:ilvl w:val="0"/>
          <w:numId w:val="2"/>
        </w:numPr>
        <w:pBdr>
          <w:left w:val="none" w:sz="0" w:space="7" w:color="auto"/>
        </w:pBdr>
        <w:ind w:left="1800" w:hanging="436"/>
        <w:rPr>
          <w:rFonts w:ascii="Times New Roman" w:eastAsia="Times New Roman" w:hAnsi="Times New Roman" w:cs="Times New Roman"/>
          <w:color w:val="002060"/>
        </w:rPr>
      </w:pPr>
      <w:hyperlink r:id="rId19" w:history="1">
        <w:r>
          <w:rPr>
            <w:rFonts w:ascii="Trebuchet MS" w:eastAsia="Trebuchet MS" w:hAnsi="Trebuchet MS" w:cs="Trebuchet MS"/>
            <w:color w:val="0000FF"/>
            <w:u w:val="single" w:color="0000FF"/>
          </w:rPr>
          <w:t>Mental Health (Wales) Measure 2010 (legislation.gov.uk)</w:t>
        </w:r>
      </w:hyperlink>
      <w:r>
        <w:rPr>
          <w:rFonts w:ascii="Trebuchet MS" w:eastAsia="Trebuchet MS" w:hAnsi="Trebuchet MS" w:cs="Trebuchet MS"/>
          <w:color w:val="002060"/>
        </w:rPr>
        <w:t xml:space="preserve"> </w:t>
      </w:r>
    </w:p>
    <w:p w14:paraId="724448A9" w14:textId="77777777" w:rsidR="00AC4A94" w:rsidRDefault="00AC4A94">
      <w:pPr>
        <w:numPr>
          <w:ilvl w:val="0"/>
          <w:numId w:val="2"/>
        </w:numPr>
        <w:pBdr>
          <w:left w:val="none" w:sz="0" w:space="7" w:color="auto"/>
        </w:pBdr>
        <w:spacing w:after="100"/>
        <w:ind w:left="1800" w:hanging="436"/>
        <w:rPr>
          <w:rFonts w:ascii="Times New Roman" w:eastAsia="Times New Roman" w:hAnsi="Times New Roman" w:cs="Times New Roman"/>
          <w:color w:val="002060"/>
        </w:rPr>
      </w:pPr>
      <w:hyperlink r:id="rId20" w:history="1">
        <w:r>
          <w:rPr>
            <w:rFonts w:ascii="Trebuchet MS" w:eastAsia="Trebuchet MS" w:hAnsi="Trebuchet MS" w:cs="Trebuchet MS"/>
            <w:color w:val="0000FF"/>
            <w:u w:val="single" w:color="0000FF"/>
          </w:rPr>
          <w:t>The Controlled Drugs (Supervision of Management and Use) (Wales) Regulations 2008 (legislation.gov.uk)</w:t>
        </w:r>
      </w:hyperlink>
      <w:r>
        <w:rPr>
          <w:color w:val="000000"/>
        </w:rPr>
        <w:t xml:space="preserve"> </w:t>
      </w:r>
    </w:p>
    <w:p w14:paraId="40A474DB" w14:textId="77777777" w:rsidR="00AC4A94" w:rsidRDefault="00AC4A94">
      <w:pPr>
        <w:rPr>
          <w:rFonts w:ascii="Trebuchet MS" w:eastAsia="Trebuchet MS" w:hAnsi="Trebuchet MS" w:cs="Trebuchet MS"/>
        </w:rPr>
      </w:pPr>
    </w:p>
    <w:p w14:paraId="0023B9F9" w14:textId="77777777" w:rsidR="00AC4A94" w:rsidRDefault="008F7BBB">
      <w:pPr>
        <w:spacing w:line="276" w:lineRule="auto"/>
        <w:ind w:left="1080"/>
      </w:pPr>
      <w:r>
        <w:rPr>
          <w:rFonts w:ascii="Trebuchet MS" w:eastAsia="Trebuchet MS" w:hAnsi="Trebuchet MS" w:cs="Trebuchet MS"/>
        </w:rPr>
        <w:t>For NHS healthcare services the following must be considered:</w:t>
      </w:r>
    </w:p>
    <w:p w14:paraId="75A232B6" w14:textId="77777777" w:rsidR="00AC4A94" w:rsidRDefault="00AC4A94">
      <w:pPr>
        <w:numPr>
          <w:ilvl w:val="0"/>
          <w:numId w:val="3"/>
        </w:numPr>
        <w:pBdr>
          <w:left w:val="none" w:sz="0" w:space="7" w:color="auto"/>
        </w:pBdr>
        <w:spacing w:line="276" w:lineRule="auto"/>
        <w:ind w:left="1800" w:hanging="436"/>
        <w:rPr>
          <w:rFonts w:ascii="Times New Roman" w:eastAsia="Times New Roman" w:hAnsi="Times New Roman" w:cs="Times New Roman"/>
          <w:color w:val="40495A"/>
        </w:rPr>
      </w:pPr>
      <w:hyperlink r:id="rId21" w:history="1">
        <w:r>
          <w:rPr>
            <w:rFonts w:ascii="Trebuchet MS" w:eastAsia="Trebuchet MS" w:hAnsi="Trebuchet MS" w:cs="Trebuchet MS"/>
            <w:color w:val="0000FF"/>
            <w:u w:val="single" w:color="0000FF"/>
          </w:rPr>
          <w:t>The Health and Care Quality Standards (2023)</w:t>
        </w:r>
      </w:hyperlink>
      <w:r>
        <w:rPr>
          <w:rFonts w:ascii="Trebuchet MS" w:eastAsia="Trebuchet MS" w:hAnsi="Trebuchet MS" w:cs="Trebuchet MS"/>
          <w:color w:val="0000FF"/>
          <w:u w:val="single" w:color="0000FF"/>
        </w:rPr>
        <w:t>.</w:t>
      </w:r>
    </w:p>
    <w:p w14:paraId="6A80653B" w14:textId="77777777" w:rsidR="00AC4A94" w:rsidRDefault="00AC4A94">
      <w:pPr>
        <w:numPr>
          <w:ilvl w:val="0"/>
          <w:numId w:val="3"/>
        </w:numPr>
        <w:pBdr>
          <w:left w:val="none" w:sz="0" w:space="7" w:color="auto"/>
        </w:pBdr>
        <w:spacing w:line="276" w:lineRule="auto"/>
        <w:ind w:left="1800" w:hanging="436"/>
        <w:rPr>
          <w:rFonts w:ascii="Times New Roman" w:eastAsia="Times New Roman" w:hAnsi="Times New Roman" w:cs="Times New Roman"/>
          <w:color w:val="40495A"/>
        </w:rPr>
      </w:pPr>
      <w:hyperlink r:id="rId22" w:history="1">
        <w:r>
          <w:rPr>
            <w:rFonts w:ascii="Trebuchet MS" w:eastAsia="Trebuchet MS" w:hAnsi="Trebuchet MS" w:cs="Trebuchet MS"/>
            <w:color w:val="0000FF"/>
            <w:u w:val="single" w:color="0000FF"/>
          </w:rPr>
          <w:t>The NHS Duty of Candour (2023)</w:t>
        </w:r>
      </w:hyperlink>
      <w:r>
        <w:rPr>
          <w:color w:val="000000"/>
          <w:sz w:val="20"/>
          <w:szCs w:val="20"/>
          <w:vertAlign w:val="superscript"/>
        </w:rPr>
        <w:footnoteReference w:id="1"/>
      </w:r>
      <w:r>
        <w:rPr>
          <w:rFonts w:ascii="Trebuchet MS" w:eastAsia="Trebuchet MS" w:hAnsi="Trebuchet MS" w:cs="Trebuchet MS"/>
          <w:color w:val="0000FF"/>
          <w:u w:val="single" w:color="0000FF"/>
        </w:rPr>
        <w:t>.</w:t>
      </w:r>
    </w:p>
    <w:p w14:paraId="5AB86D10" w14:textId="77777777" w:rsidR="00AC4A94" w:rsidRDefault="00AC4A94">
      <w:pPr>
        <w:numPr>
          <w:ilvl w:val="0"/>
          <w:numId w:val="3"/>
        </w:numPr>
        <w:pBdr>
          <w:left w:val="none" w:sz="0" w:space="7" w:color="auto"/>
        </w:pBdr>
        <w:spacing w:line="276" w:lineRule="auto"/>
        <w:ind w:left="1800" w:hanging="436"/>
        <w:rPr>
          <w:rFonts w:ascii="Times New Roman" w:eastAsia="Times New Roman" w:hAnsi="Times New Roman" w:cs="Times New Roman"/>
          <w:color w:val="40495A"/>
        </w:rPr>
      </w:pPr>
      <w:hyperlink r:id="rId23" w:history="1">
        <w:r>
          <w:rPr>
            <w:rFonts w:ascii="Trebuchet MS" w:eastAsia="Trebuchet MS" w:hAnsi="Trebuchet MS" w:cs="Trebuchet MS"/>
            <w:color w:val="0000FF"/>
            <w:u w:val="single" w:color="0000FF"/>
          </w:rPr>
          <w:t>Quality Statements (where available)</w:t>
        </w:r>
      </w:hyperlink>
      <w:r>
        <w:rPr>
          <w:rFonts w:ascii="Trebuchet MS" w:eastAsia="Trebuchet MS" w:hAnsi="Trebuchet MS" w:cs="Trebuchet MS"/>
          <w:color w:val="0000FF"/>
          <w:u w:val="single" w:color="0000FF"/>
        </w:rPr>
        <w:t>.</w:t>
      </w:r>
    </w:p>
    <w:p w14:paraId="703CD67A" w14:textId="77777777" w:rsidR="00AC4A94" w:rsidRDefault="008F7BBB">
      <w:pPr>
        <w:numPr>
          <w:ilvl w:val="0"/>
          <w:numId w:val="3"/>
        </w:numPr>
        <w:pBdr>
          <w:left w:val="none" w:sz="0" w:space="7" w:color="auto"/>
        </w:pBdr>
        <w:spacing w:line="276" w:lineRule="auto"/>
        <w:ind w:left="1800" w:hanging="436"/>
        <w:rPr>
          <w:rFonts w:ascii="Times New Roman" w:eastAsia="Times New Roman" w:hAnsi="Times New Roman" w:cs="Times New Roman"/>
          <w:color w:val="40495A"/>
        </w:rPr>
      </w:pPr>
      <w:r>
        <w:rPr>
          <w:rFonts w:ascii="Trebuchet MS" w:eastAsia="Trebuchet MS" w:hAnsi="Trebuchet MS" w:cs="Trebuchet MS"/>
          <w:color w:val="000000"/>
        </w:rPr>
        <w:t xml:space="preserve">Where ionising radiation is used, the </w:t>
      </w:r>
      <w:hyperlink r:id="rId24" w:history="1">
        <w:r w:rsidR="00AC4A94">
          <w:rPr>
            <w:rFonts w:ascii="Trebuchet MS" w:eastAsia="Trebuchet MS" w:hAnsi="Trebuchet MS" w:cs="Trebuchet MS"/>
            <w:color w:val="0000FF"/>
            <w:u w:val="single" w:color="0000FF"/>
          </w:rPr>
          <w:t>Ionising Radiation (Medical Exposure) Regulations 2017</w:t>
        </w:r>
      </w:hyperlink>
      <w:r>
        <w:rPr>
          <w:rFonts w:ascii="Trebuchet MS" w:eastAsia="Trebuchet MS" w:hAnsi="Trebuchet MS" w:cs="Trebuchet MS"/>
          <w:color w:val="0000FF"/>
          <w:u w:val="single" w:color="0000FF"/>
        </w:rPr>
        <w:t>(</w:t>
      </w:r>
      <w:hyperlink r:id="rId25" w:history="1">
        <w:r w:rsidR="00AC4A94">
          <w:rPr>
            <w:rFonts w:ascii="Trebuchet MS" w:eastAsia="Trebuchet MS" w:hAnsi="Trebuchet MS" w:cs="Trebuchet MS"/>
            <w:color w:val="0000FF"/>
            <w:u w:val="single" w:color="0000FF"/>
          </w:rPr>
          <w:t>Legislation.gov.uk</w:t>
        </w:r>
      </w:hyperlink>
      <w:r>
        <w:rPr>
          <w:rFonts w:ascii="Trebuchet MS" w:eastAsia="Trebuchet MS" w:hAnsi="Trebuchet MS" w:cs="Trebuchet MS"/>
          <w:color w:val="000000"/>
        </w:rPr>
        <w:t>)</w:t>
      </w:r>
      <w:r>
        <w:rPr>
          <w:rFonts w:ascii="Trebuchet MS" w:eastAsia="Trebuchet MS" w:hAnsi="Trebuchet MS" w:cs="Trebuchet MS"/>
          <w:color w:val="40495A"/>
        </w:rPr>
        <w:t>.</w:t>
      </w:r>
    </w:p>
    <w:p w14:paraId="68FCF417" w14:textId="77777777" w:rsidR="00AC4A94" w:rsidRDefault="00AC4A94">
      <w:pPr>
        <w:spacing w:line="276" w:lineRule="auto"/>
        <w:rPr>
          <w:rFonts w:ascii="Trebuchet MS" w:eastAsia="Trebuchet MS" w:hAnsi="Trebuchet MS" w:cs="Trebuchet MS"/>
          <w:color w:val="40495A"/>
        </w:rPr>
      </w:pPr>
    </w:p>
    <w:p w14:paraId="4B2CF43E" w14:textId="77777777" w:rsidR="00AC4A94" w:rsidRDefault="008F7BBB">
      <w:pPr>
        <w:spacing w:line="276" w:lineRule="auto"/>
        <w:ind w:left="1080"/>
      </w:pPr>
      <w:r>
        <w:rPr>
          <w:rFonts w:ascii="Trebuchet MS" w:eastAsia="Trebuchet MS" w:hAnsi="Trebuchet MS" w:cs="Trebuchet MS"/>
        </w:rPr>
        <w:t>For independent healthcare services the following must be considered:</w:t>
      </w:r>
    </w:p>
    <w:p w14:paraId="16A2B8DB" w14:textId="77777777" w:rsidR="00AC4A94" w:rsidRDefault="00AC4A94">
      <w:pPr>
        <w:numPr>
          <w:ilvl w:val="0"/>
          <w:numId w:val="4"/>
        </w:numPr>
        <w:pBdr>
          <w:left w:val="none" w:sz="0" w:space="7" w:color="auto"/>
        </w:pBdr>
        <w:spacing w:line="276" w:lineRule="auto"/>
        <w:ind w:left="1724" w:hanging="436"/>
        <w:rPr>
          <w:rFonts w:ascii="Times New Roman" w:eastAsia="Times New Roman" w:hAnsi="Times New Roman" w:cs="Times New Roman"/>
          <w:color w:val="40495A"/>
        </w:rPr>
      </w:pPr>
      <w:hyperlink r:id="rId26" w:history="1">
        <w:r>
          <w:rPr>
            <w:rFonts w:ascii="Trebuchet MS" w:eastAsia="Trebuchet MS" w:hAnsi="Trebuchet MS" w:cs="Trebuchet MS"/>
            <w:color w:val="0000FF"/>
            <w:u w:val="single" w:color="0000FF"/>
          </w:rPr>
          <w:t>The National Minimum Standards for Independent Health Care Services in Wales (2011)</w:t>
        </w:r>
      </w:hyperlink>
      <w:r>
        <w:rPr>
          <w:color w:val="000000"/>
          <w:sz w:val="20"/>
          <w:szCs w:val="20"/>
          <w:vertAlign w:val="superscript"/>
        </w:rPr>
        <w:footnoteReference w:id="2"/>
      </w:r>
      <w:r>
        <w:rPr>
          <w:rFonts w:ascii="Trebuchet MS" w:eastAsia="Trebuchet MS" w:hAnsi="Trebuchet MS" w:cs="Trebuchet MS"/>
          <w:color w:val="0000FF"/>
          <w:u w:val="single" w:color="0000FF"/>
        </w:rPr>
        <w:t>.</w:t>
      </w:r>
    </w:p>
    <w:p w14:paraId="7B9A6439" w14:textId="77777777" w:rsidR="00AC4A94" w:rsidRDefault="008F7BBB">
      <w:pPr>
        <w:numPr>
          <w:ilvl w:val="0"/>
          <w:numId w:val="4"/>
        </w:numPr>
        <w:pBdr>
          <w:left w:val="none" w:sz="0" w:space="7" w:color="auto"/>
        </w:pBdr>
        <w:spacing w:line="276" w:lineRule="auto"/>
        <w:ind w:left="1724" w:hanging="436"/>
        <w:rPr>
          <w:rFonts w:ascii="Times New Roman" w:eastAsia="Times New Roman" w:hAnsi="Times New Roman" w:cs="Times New Roman"/>
          <w:color w:val="40495A"/>
        </w:rPr>
      </w:pPr>
      <w:r>
        <w:rPr>
          <w:rFonts w:ascii="Trebuchet MS" w:eastAsia="Trebuchet MS" w:hAnsi="Trebuchet MS" w:cs="Trebuchet MS"/>
          <w:color w:val="000000"/>
        </w:rPr>
        <w:t>Applicable regulations such as the</w:t>
      </w:r>
      <w:r>
        <w:rPr>
          <w:rFonts w:ascii="Trebuchet MS" w:eastAsia="Trebuchet MS" w:hAnsi="Trebuchet MS" w:cs="Trebuchet MS"/>
          <w:color w:val="40495A"/>
        </w:rPr>
        <w:t xml:space="preserve"> </w:t>
      </w:r>
      <w:hyperlink r:id="rId27" w:history="1">
        <w:r w:rsidR="00AC4A94">
          <w:rPr>
            <w:rFonts w:ascii="Trebuchet MS" w:eastAsia="Trebuchet MS" w:hAnsi="Trebuchet MS" w:cs="Trebuchet MS"/>
            <w:color w:val="0000FF"/>
            <w:u w:val="single" w:color="0000FF"/>
          </w:rPr>
          <w:t>Independent Health Care (Wales) Regulations 2011</w:t>
        </w:r>
      </w:hyperlink>
      <w:r>
        <w:rPr>
          <w:rFonts w:ascii="Trebuchet MS" w:eastAsia="Trebuchet MS" w:hAnsi="Trebuchet MS" w:cs="Trebuchet MS"/>
          <w:color w:val="40495A"/>
        </w:rPr>
        <w:t xml:space="preserve"> (</w:t>
      </w:r>
      <w:hyperlink r:id="rId28" w:history="1">
        <w:r w:rsidR="00AC4A94">
          <w:rPr>
            <w:rFonts w:ascii="Trebuchet MS" w:eastAsia="Trebuchet MS" w:hAnsi="Trebuchet MS" w:cs="Trebuchet MS"/>
            <w:color w:val="0000FF"/>
            <w:u w:val="single" w:color="0000FF"/>
          </w:rPr>
          <w:t>Legislation.gov.uk</w:t>
        </w:r>
      </w:hyperlink>
      <w:r>
        <w:rPr>
          <w:rFonts w:ascii="Trebuchet MS" w:eastAsia="Trebuchet MS" w:hAnsi="Trebuchet MS" w:cs="Trebuchet MS"/>
          <w:color w:val="000000"/>
        </w:rPr>
        <w:t>)</w:t>
      </w:r>
      <w:r>
        <w:rPr>
          <w:color w:val="000000"/>
        </w:rPr>
        <w:t xml:space="preserve"> </w:t>
      </w:r>
      <w:r>
        <w:rPr>
          <w:rFonts w:ascii="Trebuchet MS" w:eastAsia="Trebuchet MS" w:hAnsi="Trebuchet MS" w:cs="Trebuchet MS"/>
          <w:color w:val="000000"/>
        </w:rPr>
        <w:t>and the</w:t>
      </w:r>
      <w:r>
        <w:rPr>
          <w:rFonts w:ascii="Trebuchet MS" w:eastAsia="Trebuchet MS" w:hAnsi="Trebuchet MS" w:cs="Trebuchet MS"/>
          <w:color w:val="40495A"/>
        </w:rPr>
        <w:t xml:space="preserve"> </w:t>
      </w:r>
      <w:hyperlink r:id="rId29" w:history="1">
        <w:r w:rsidR="00AC4A94">
          <w:rPr>
            <w:rFonts w:ascii="Trebuchet MS" w:eastAsia="Trebuchet MS" w:hAnsi="Trebuchet MS" w:cs="Trebuchet MS"/>
            <w:color w:val="0000FF"/>
            <w:u w:val="single" w:color="0000FF"/>
          </w:rPr>
          <w:t>Private Dentistry (Wales) Regulations 2017</w:t>
        </w:r>
      </w:hyperlink>
      <w:r>
        <w:rPr>
          <w:rFonts w:ascii="Trebuchet MS" w:eastAsia="Trebuchet MS" w:hAnsi="Trebuchet MS" w:cs="Trebuchet MS"/>
          <w:color w:val="0000FF"/>
          <w:u w:val="single" w:color="0000FF"/>
        </w:rPr>
        <w:t xml:space="preserve"> (</w:t>
      </w:r>
      <w:hyperlink r:id="rId30" w:history="1">
        <w:r w:rsidR="00AC4A94">
          <w:rPr>
            <w:rFonts w:ascii="Trebuchet MS" w:eastAsia="Trebuchet MS" w:hAnsi="Trebuchet MS" w:cs="Trebuchet MS"/>
            <w:color w:val="0000FF"/>
            <w:u w:val="single" w:color="0000FF"/>
          </w:rPr>
          <w:t>Legislation.gov.uk</w:t>
        </w:r>
      </w:hyperlink>
      <w:r>
        <w:rPr>
          <w:rFonts w:ascii="Trebuchet MS" w:eastAsia="Trebuchet MS" w:hAnsi="Trebuchet MS" w:cs="Trebuchet MS"/>
          <w:color w:val="000000"/>
        </w:rPr>
        <w:t>)</w:t>
      </w:r>
      <w:r>
        <w:rPr>
          <w:rFonts w:ascii="Trebuchet MS" w:eastAsia="Trebuchet MS" w:hAnsi="Trebuchet MS" w:cs="Trebuchet MS"/>
          <w:color w:val="0000FF"/>
          <w:u w:val="single" w:color="0000FF"/>
        </w:rPr>
        <w:t>.</w:t>
      </w:r>
    </w:p>
    <w:p w14:paraId="6D03E786" w14:textId="77777777" w:rsidR="00AC4A94" w:rsidRDefault="008F7BBB">
      <w:pPr>
        <w:numPr>
          <w:ilvl w:val="0"/>
          <w:numId w:val="4"/>
        </w:numPr>
        <w:pBdr>
          <w:left w:val="none" w:sz="0" w:space="7" w:color="auto"/>
        </w:pBdr>
        <w:spacing w:line="259" w:lineRule="auto"/>
        <w:ind w:left="1724" w:hanging="436"/>
        <w:rPr>
          <w:rFonts w:ascii="Times New Roman" w:eastAsia="Times New Roman" w:hAnsi="Times New Roman" w:cs="Times New Roman"/>
          <w:color w:val="40495A"/>
        </w:rPr>
      </w:pPr>
      <w:r>
        <w:rPr>
          <w:rFonts w:ascii="Trebuchet MS" w:eastAsia="Trebuchet MS" w:hAnsi="Trebuchet MS" w:cs="Trebuchet MS"/>
          <w:color w:val="000000"/>
        </w:rPr>
        <w:t xml:space="preserve">Where ionising radiation is used, </w:t>
      </w:r>
      <w:hyperlink r:id="rId31" w:history="1">
        <w:r w:rsidR="00AC4A94">
          <w:rPr>
            <w:rFonts w:ascii="Trebuchet MS" w:eastAsia="Trebuchet MS" w:hAnsi="Trebuchet MS" w:cs="Trebuchet MS"/>
            <w:color w:val="0000FF"/>
            <w:u w:val="single" w:color="0000FF"/>
          </w:rPr>
          <w:t>the Ionising Radiation (Medical Exposure) Regulations 2017</w:t>
        </w:r>
      </w:hyperlink>
      <w:r>
        <w:rPr>
          <w:rFonts w:ascii="Trebuchet MS" w:eastAsia="Trebuchet MS" w:hAnsi="Trebuchet MS" w:cs="Trebuchet MS"/>
          <w:color w:val="0000FF"/>
          <w:u w:val="single" w:color="0000FF"/>
        </w:rPr>
        <w:t xml:space="preserve"> (</w:t>
      </w:r>
      <w:hyperlink r:id="rId32" w:history="1">
        <w:r w:rsidR="00AC4A94">
          <w:rPr>
            <w:color w:val="0000FF"/>
            <w:u w:val="single" w:color="0000FF"/>
          </w:rPr>
          <w:t>Legislation.gov.uk</w:t>
        </w:r>
      </w:hyperlink>
      <w:r>
        <w:rPr>
          <w:color w:val="000000"/>
        </w:rPr>
        <w:t>)</w:t>
      </w:r>
      <w:r>
        <w:rPr>
          <w:rFonts w:ascii="Trebuchet MS" w:eastAsia="Trebuchet MS" w:hAnsi="Trebuchet MS" w:cs="Trebuchet MS"/>
          <w:color w:val="40495A"/>
        </w:rPr>
        <w:t>.</w:t>
      </w:r>
    </w:p>
    <w:p w14:paraId="49D5F398" w14:textId="77777777" w:rsidR="00AC4A94" w:rsidRDefault="008F7BBB">
      <w:pPr>
        <w:spacing w:line="276" w:lineRule="auto"/>
        <w:ind w:left="1080"/>
      </w:pPr>
      <w:r>
        <w:rPr>
          <w:rFonts w:ascii="Trebuchet MS" w:eastAsia="Trebuchet MS" w:hAnsi="Trebuchet MS" w:cs="Trebuchet MS"/>
        </w:rPr>
        <w:t>For relevant services where applicable the following should be considered:</w:t>
      </w:r>
    </w:p>
    <w:p w14:paraId="2FEEE80F" w14:textId="77777777" w:rsidR="00AC4A94" w:rsidRDefault="008F7BBB">
      <w:pPr>
        <w:numPr>
          <w:ilvl w:val="0"/>
          <w:numId w:val="5"/>
        </w:numPr>
        <w:pBdr>
          <w:left w:val="none" w:sz="0" w:space="7" w:color="auto"/>
        </w:pBdr>
        <w:spacing w:after="200" w:line="276" w:lineRule="auto"/>
        <w:ind w:left="1800" w:hanging="436"/>
        <w:rPr>
          <w:rFonts w:ascii="Times New Roman" w:eastAsia="Times New Roman" w:hAnsi="Times New Roman" w:cs="Times New Roman"/>
        </w:rPr>
      </w:pPr>
      <w:r>
        <w:rPr>
          <w:rFonts w:ascii="Trebuchet MS" w:eastAsia="Trebuchet MS" w:hAnsi="Trebuchet MS" w:cs="Trebuchet MS"/>
        </w:rPr>
        <w:lastRenderedPageBreak/>
        <w:t xml:space="preserve">Relevant guidance and standards produced by regulators of healthcare professionals, such as, the General Medical Council (GMC), General Dental Council (GDC), the Nursing and Midwifery Council (NMC) and other recognised organisations. </w:t>
      </w:r>
    </w:p>
    <w:p w14:paraId="7B49591E" w14:textId="77777777" w:rsidR="00AC4A94" w:rsidRDefault="00AC4A94">
      <w:pPr>
        <w:rPr>
          <w:rFonts w:ascii="Trebuchet MS" w:eastAsia="Trebuchet MS" w:hAnsi="Trebuchet MS" w:cs="Trebuchet MS"/>
        </w:rPr>
      </w:pPr>
    </w:p>
    <w:bookmarkEnd w:id="8"/>
    <w:p w14:paraId="0A076850" w14:textId="77777777" w:rsidR="00C3768B" w:rsidRDefault="00C3768B" w:rsidP="00C3768B">
      <w:pPr>
        <w:numPr>
          <w:ilvl w:val="1"/>
          <w:numId w:val="6"/>
        </w:numPr>
        <w:tabs>
          <w:tab w:val="left" w:pos="1080"/>
        </w:tabs>
        <w:spacing w:after="200" w:line="276" w:lineRule="auto"/>
        <w:ind w:left="1080" w:hanging="720"/>
        <w:rPr>
          <w:rFonts w:ascii="Trebuchet MS" w:eastAsia="Trebuchet MS" w:hAnsi="Trebuchet MS" w:cs="Trebuchet MS"/>
        </w:rPr>
      </w:pPr>
      <w:r w:rsidRPr="734CF322">
        <w:rPr>
          <w:rFonts w:ascii="Trebuchet MS" w:eastAsia="Trebuchet MS" w:hAnsi="Trebuchet MS" w:cs="Trebuchet MS"/>
        </w:rPr>
        <w:t xml:space="preserve">The role of the RCM </w:t>
      </w:r>
      <w:r w:rsidRPr="734CF322">
        <w:rPr>
          <w:rFonts w:ascii="Trebuchet MS" w:eastAsia="Trebuchet MS" w:hAnsi="Trebuchet MS" w:cs="Trebuchet MS"/>
          <w:color w:val="000000" w:themeColor="text1"/>
        </w:rPr>
        <w:t>is a professional association and trade union for midwives and maternity support workers in the UK. We support our members to be the best midwife or MSW they can be, through the provision of guidance, support and advice on professional development, as well as representation should they need it.</w:t>
      </w:r>
    </w:p>
    <w:p w14:paraId="63807BF7" w14:textId="77777777" w:rsidR="00AC4A94" w:rsidRDefault="00AC4A94">
      <w:pPr>
        <w:ind w:left="360"/>
        <w:rPr>
          <w:rFonts w:ascii="Trebuchet MS" w:eastAsia="Trebuchet MS" w:hAnsi="Trebuchet MS" w:cs="Trebuchet MS"/>
          <w:b/>
          <w:bCs/>
        </w:rPr>
      </w:pPr>
    </w:p>
    <w:p w14:paraId="5320ABD0" w14:textId="77777777" w:rsidR="00AC4A94" w:rsidRDefault="008F7BBB">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9" w:name="_Toc204076408"/>
      <w:bookmarkStart w:id="10" w:name="_Toc208827948"/>
      <w:r>
        <w:rPr>
          <w:rFonts w:ascii="Trebuchet MS" w:eastAsia="Trebuchet MS" w:hAnsi="Trebuchet MS" w:cs="Trebuchet MS"/>
          <w:color w:val="auto"/>
          <w:sz w:val="24"/>
          <w:szCs w:val="24"/>
        </w:rPr>
        <w:t>Joint priorities and areas of work</w:t>
      </w:r>
      <w:bookmarkEnd w:id="9"/>
      <w:bookmarkEnd w:id="10"/>
    </w:p>
    <w:p w14:paraId="276C38C9" w14:textId="77777777" w:rsidR="00AC4A94" w:rsidRDefault="00AC4A94">
      <w:pPr>
        <w:spacing w:line="276" w:lineRule="auto"/>
        <w:ind w:left="1083"/>
        <w:jc w:val="both"/>
        <w:rPr>
          <w:rFonts w:ascii="Trebuchet MS" w:eastAsia="Trebuchet MS" w:hAnsi="Trebuchet MS" w:cs="Trebuchet MS"/>
        </w:rPr>
      </w:pPr>
    </w:p>
    <w:p w14:paraId="7DCB31E9" w14:textId="77777777" w:rsidR="00AC4A94" w:rsidRDefault="008F7BBB">
      <w:pPr>
        <w:numPr>
          <w:ilvl w:val="1"/>
          <w:numId w:val="7"/>
        </w:numPr>
        <w:tabs>
          <w:tab w:val="left" w:pos="1080"/>
        </w:tabs>
        <w:spacing w:line="276" w:lineRule="auto"/>
        <w:ind w:left="1080" w:hanging="720"/>
        <w:jc w:val="both"/>
        <w:rPr>
          <w:rFonts w:ascii="Trebuchet MS" w:eastAsia="Trebuchet MS" w:hAnsi="Trebuchet MS" w:cs="Trebuchet MS"/>
        </w:rPr>
      </w:pPr>
      <w:r>
        <w:rPr>
          <w:rFonts w:ascii="Trebuchet MS" w:eastAsia="Trebuchet MS" w:hAnsi="Trebuchet MS" w:cs="Trebuchet MS"/>
        </w:rPr>
        <w:t>Where there is scope for joint and collaborative work, a lead organisation will be identified. Joint and collaborative working may include taking assurance from each other’s actions.</w:t>
      </w:r>
    </w:p>
    <w:p w14:paraId="7746AF01" w14:textId="77777777" w:rsidR="00AC4A94" w:rsidRDefault="00AC4A94">
      <w:pPr>
        <w:spacing w:after="200" w:line="276" w:lineRule="auto"/>
        <w:ind w:left="1083"/>
        <w:jc w:val="both"/>
        <w:rPr>
          <w:rFonts w:ascii="Trebuchet MS" w:eastAsia="Trebuchet MS" w:hAnsi="Trebuchet MS" w:cs="Trebuchet MS"/>
        </w:rPr>
      </w:pPr>
    </w:p>
    <w:p w14:paraId="6DB4A0D6" w14:textId="77777777" w:rsidR="00AC4A94" w:rsidRDefault="008F7BBB">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11" w:name="_Toc204076409"/>
      <w:bookmarkStart w:id="12" w:name="_Toc208827949"/>
      <w:r>
        <w:rPr>
          <w:rFonts w:ascii="Trebuchet MS" w:eastAsia="Trebuchet MS" w:hAnsi="Trebuchet MS" w:cs="Trebuchet MS"/>
          <w:color w:val="auto"/>
          <w:sz w:val="24"/>
          <w:szCs w:val="24"/>
        </w:rPr>
        <w:t>Sharing of information</w:t>
      </w:r>
      <w:bookmarkEnd w:id="11"/>
      <w:bookmarkEnd w:id="12"/>
    </w:p>
    <w:p w14:paraId="458B2C1A" w14:textId="77777777" w:rsidR="00AC4A94" w:rsidRDefault="00AC4A94">
      <w:pPr>
        <w:rPr>
          <w:rFonts w:ascii="Trebuchet MS" w:eastAsia="Trebuchet MS" w:hAnsi="Trebuchet MS" w:cs="Trebuchet MS"/>
        </w:rPr>
      </w:pPr>
    </w:p>
    <w:p w14:paraId="0727ACC1" w14:textId="77777777" w:rsidR="00AC4A94" w:rsidRDefault="008F7BBB">
      <w:pPr>
        <w:numPr>
          <w:ilvl w:val="1"/>
          <w:numId w:val="7"/>
        </w:numPr>
        <w:tabs>
          <w:tab w:val="left" w:pos="1080"/>
        </w:tabs>
        <w:spacing w:line="276" w:lineRule="auto"/>
        <w:ind w:left="1080" w:hanging="720"/>
        <w:rPr>
          <w:rFonts w:ascii="Trebuchet MS" w:eastAsia="Trebuchet MS" w:hAnsi="Trebuchet MS" w:cs="Trebuchet MS"/>
        </w:rPr>
      </w:pPr>
      <w:r>
        <w:rPr>
          <w:rFonts w:ascii="Trebuchet MS" w:eastAsia="Trebuchet MS" w:hAnsi="Trebuchet MS" w:cs="Trebuchet MS"/>
        </w:rPr>
        <w:t xml:space="preserve">As stated in the introduction, this agreement covers the sharing of information and intelligence. Please refer to Annex B that provides guidance on the sharing of personal information. The purpose of this is to promote the sharing of knowledge on the risks, concerns and good practice that exist within healthcare services. </w:t>
      </w:r>
    </w:p>
    <w:p w14:paraId="181B0A49" w14:textId="77777777" w:rsidR="00AC4A94" w:rsidRDefault="00AC4A94">
      <w:pPr>
        <w:spacing w:line="276" w:lineRule="auto"/>
        <w:ind w:left="1080"/>
        <w:rPr>
          <w:rFonts w:ascii="Trebuchet MS" w:eastAsia="Trebuchet MS" w:hAnsi="Trebuchet MS" w:cs="Trebuchet MS"/>
        </w:rPr>
      </w:pPr>
    </w:p>
    <w:p w14:paraId="60663F66" w14:textId="77777777" w:rsidR="00AC4A94" w:rsidRDefault="008F7BBB">
      <w:pPr>
        <w:numPr>
          <w:ilvl w:val="1"/>
          <w:numId w:val="7"/>
        </w:numPr>
        <w:tabs>
          <w:tab w:val="left" w:pos="1080"/>
        </w:tabs>
        <w:spacing w:line="276" w:lineRule="auto"/>
        <w:ind w:left="1080" w:hanging="720"/>
        <w:rPr>
          <w:rFonts w:ascii="Trebuchet MS" w:eastAsia="Trebuchet MS" w:hAnsi="Trebuchet MS" w:cs="Trebuchet MS"/>
        </w:rPr>
      </w:pPr>
      <w:r>
        <w:rPr>
          <w:rFonts w:ascii="Trebuchet MS" w:eastAsia="Trebuchet MS" w:hAnsi="Trebuchet MS" w:cs="Trebuchet MS"/>
        </w:rPr>
        <w:t>The working relationship between HIW and the RCM will be characterised by regular contact, and appropriate open sharing of information within the parameters of their respective legal frameworks.</w:t>
      </w:r>
    </w:p>
    <w:p w14:paraId="4D9B24B0" w14:textId="77777777" w:rsidR="00AC4A94" w:rsidRDefault="00AC4A94">
      <w:pPr>
        <w:spacing w:line="276" w:lineRule="auto"/>
        <w:ind w:left="720"/>
        <w:rPr>
          <w:rFonts w:ascii="Trebuchet MS" w:eastAsia="Trebuchet MS" w:hAnsi="Trebuchet MS" w:cs="Trebuchet MS"/>
          <w:sz w:val="28"/>
          <w:szCs w:val="28"/>
        </w:rPr>
      </w:pPr>
    </w:p>
    <w:p w14:paraId="53DB5EB6" w14:textId="77777777" w:rsidR="00AC4A94" w:rsidRDefault="008F7BBB">
      <w:pPr>
        <w:numPr>
          <w:ilvl w:val="1"/>
          <w:numId w:val="7"/>
        </w:numPr>
        <w:tabs>
          <w:tab w:val="left" w:pos="1080"/>
        </w:tabs>
        <w:spacing w:after="200" w:line="276" w:lineRule="auto"/>
        <w:ind w:left="1080" w:hanging="720"/>
        <w:rPr>
          <w:rFonts w:ascii="Trebuchet MS" w:eastAsia="Trebuchet MS" w:hAnsi="Trebuchet MS" w:cs="Trebuchet MS"/>
        </w:rPr>
      </w:pPr>
      <w:r>
        <w:rPr>
          <w:rFonts w:ascii="Trebuchet MS" w:eastAsia="Trebuchet MS" w:hAnsi="Trebuchet MS" w:cs="Trebuchet MS"/>
        </w:rPr>
        <w:t xml:space="preserve">Key contacts will be available to facilitate the sharing of intelligence and information when required. </w:t>
      </w:r>
    </w:p>
    <w:p w14:paraId="21CD3FBD" w14:textId="77777777" w:rsidR="00AC4A94" w:rsidRDefault="00AC4A94">
      <w:pPr>
        <w:rPr>
          <w:rFonts w:ascii="Trebuchet MS" w:eastAsia="Trebuchet MS" w:hAnsi="Trebuchet MS" w:cs="Trebuchet MS"/>
        </w:rPr>
      </w:pPr>
    </w:p>
    <w:p w14:paraId="5A130469" w14:textId="77777777" w:rsidR="00AC4A94" w:rsidRDefault="008F7BBB">
      <w:pPr>
        <w:numPr>
          <w:ilvl w:val="1"/>
          <w:numId w:val="7"/>
        </w:numPr>
        <w:tabs>
          <w:tab w:val="left" w:pos="1080"/>
        </w:tabs>
        <w:spacing w:line="276" w:lineRule="auto"/>
        <w:ind w:left="1080" w:hanging="720"/>
        <w:rPr>
          <w:rFonts w:ascii="Trebuchet MS" w:eastAsia="Trebuchet MS" w:hAnsi="Trebuchet MS" w:cs="Trebuchet MS"/>
        </w:rPr>
      </w:pPr>
      <w:r>
        <w:rPr>
          <w:rFonts w:ascii="Trebuchet MS" w:eastAsia="Trebuchet MS" w:hAnsi="Trebuchet MS" w:cs="Trebuchet MS"/>
        </w:rPr>
        <w:t>All arrangements for collaboration and sharing of information set out in this MoU and any supplementary agreements will comply with the relevant legislation and codes of practice. This includes frameworks or other policies relating to confidential information. Please refer to Annex B.</w:t>
      </w:r>
    </w:p>
    <w:p w14:paraId="269D0650" w14:textId="77777777" w:rsidR="00AC4A94" w:rsidRDefault="00AC4A94">
      <w:pPr>
        <w:spacing w:line="276" w:lineRule="auto"/>
        <w:ind w:left="1080"/>
        <w:rPr>
          <w:rFonts w:ascii="Trebuchet MS" w:eastAsia="Trebuchet MS" w:hAnsi="Trebuchet MS" w:cs="Trebuchet MS"/>
        </w:rPr>
      </w:pPr>
    </w:p>
    <w:p w14:paraId="7108008E" w14:textId="77777777" w:rsidR="00AC4A94" w:rsidRDefault="008F7BBB">
      <w:pPr>
        <w:spacing w:line="276" w:lineRule="auto"/>
        <w:ind w:left="1080"/>
      </w:pPr>
      <w:r>
        <w:rPr>
          <w:rFonts w:ascii="Trebuchet MS" w:eastAsia="Trebuchet MS" w:hAnsi="Trebuchet MS" w:cs="Trebuchet MS"/>
        </w:rPr>
        <w:t xml:space="preserve">HIW and the RCM are subject to the Freedom of Information Act 2000. If one organisation receives a request for information that originated from </w:t>
      </w:r>
      <w:r>
        <w:rPr>
          <w:rFonts w:ascii="Trebuchet MS" w:eastAsia="Trebuchet MS" w:hAnsi="Trebuchet MS" w:cs="Trebuchet MS"/>
        </w:rPr>
        <w:lastRenderedPageBreak/>
        <w:t>the other, the receiving organisation will discuss the request with the other before responding.</w:t>
      </w:r>
    </w:p>
    <w:p w14:paraId="5B0A2B17" w14:textId="77777777" w:rsidR="00AC4A94" w:rsidRDefault="00AC4A94">
      <w:pPr>
        <w:spacing w:line="276" w:lineRule="auto"/>
        <w:ind w:left="1080"/>
        <w:rPr>
          <w:rFonts w:ascii="Trebuchet MS" w:eastAsia="Trebuchet MS" w:hAnsi="Trebuchet MS" w:cs="Trebuchet MS"/>
          <w:sz w:val="28"/>
          <w:szCs w:val="28"/>
        </w:rPr>
      </w:pPr>
    </w:p>
    <w:p w14:paraId="3023F396" w14:textId="77777777" w:rsidR="00AC4A94" w:rsidRDefault="008F7BBB">
      <w:pPr>
        <w:numPr>
          <w:ilvl w:val="1"/>
          <w:numId w:val="7"/>
        </w:numPr>
        <w:tabs>
          <w:tab w:val="left" w:pos="1080"/>
        </w:tabs>
        <w:spacing w:after="200" w:line="276" w:lineRule="auto"/>
        <w:ind w:left="1080" w:hanging="720"/>
        <w:rPr>
          <w:rFonts w:ascii="Trebuchet MS" w:eastAsia="Trebuchet MS" w:hAnsi="Trebuchet MS" w:cs="Trebuchet MS"/>
        </w:rPr>
      </w:pPr>
      <w:r>
        <w:rPr>
          <w:rFonts w:ascii="Trebuchet MS" w:eastAsia="Trebuchet MS" w:hAnsi="Trebuchet MS" w:cs="Trebuchet MS"/>
        </w:rPr>
        <w:t xml:space="preserve">The arrangements for exchange of information set out in this MoU </w:t>
      </w:r>
      <w:bookmarkStart w:id="13" w:name="_Hlk164324364"/>
      <w:r>
        <w:rPr>
          <w:rFonts w:ascii="Trebuchet MS" w:eastAsia="Trebuchet MS" w:hAnsi="Trebuchet MS" w:cs="Trebuchet MS"/>
        </w:rPr>
        <w:t>will take account of and comply with the UK General Data Protection Regulation (UK GDPR) and the Data Protection Act 2018.</w:t>
      </w:r>
      <w:bookmarkEnd w:id="13"/>
      <w:r>
        <w:rPr>
          <w:rFonts w:ascii="Trebuchet MS" w:eastAsia="Trebuchet MS" w:hAnsi="Trebuchet MS" w:cs="Trebuchet MS"/>
        </w:rPr>
        <w:t xml:space="preserve"> Please refer to Annex B.</w:t>
      </w:r>
    </w:p>
    <w:p w14:paraId="6E44A059" w14:textId="77777777" w:rsidR="00AC4A94" w:rsidRDefault="00AC4A94">
      <w:pPr>
        <w:rPr>
          <w:rFonts w:ascii="Trebuchet MS" w:eastAsia="Trebuchet MS" w:hAnsi="Trebuchet MS" w:cs="Trebuchet MS"/>
        </w:rPr>
      </w:pPr>
    </w:p>
    <w:p w14:paraId="59C874E2" w14:textId="77777777" w:rsidR="00AC4A94" w:rsidRDefault="008F7BBB">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14" w:name="_Toc204076410"/>
      <w:bookmarkStart w:id="15" w:name="_Toc208827950"/>
      <w:r>
        <w:rPr>
          <w:rFonts w:ascii="Trebuchet MS" w:eastAsia="Trebuchet MS" w:hAnsi="Trebuchet MS" w:cs="Trebuchet MS"/>
          <w:color w:val="auto"/>
          <w:sz w:val="24"/>
          <w:szCs w:val="24"/>
        </w:rPr>
        <w:t>Media and Publications</w:t>
      </w:r>
      <w:bookmarkEnd w:id="14"/>
      <w:bookmarkEnd w:id="15"/>
    </w:p>
    <w:p w14:paraId="7A38FA5C" w14:textId="77777777" w:rsidR="00AC4A94" w:rsidRDefault="00AC4A94">
      <w:pPr>
        <w:jc w:val="both"/>
        <w:rPr>
          <w:rFonts w:ascii="Trebuchet MS" w:eastAsia="Trebuchet MS" w:hAnsi="Trebuchet MS" w:cs="Trebuchet MS"/>
        </w:rPr>
      </w:pPr>
    </w:p>
    <w:p w14:paraId="76E989B7" w14:textId="77777777" w:rsidR="00AC4A94" w:rsidRDefault="008F7BBB">
      <w:pPr>
        <w:spacing w:after="200"/>
        <w:ind w:left="1071" w:hanging="708"/>
        <w:rPr>
          <w:rFonts w:ascii="Trebuchet MS" w:eastAsia="Trebuchet MS" w:hAnsi="Trebuchet MS" w:cs="Trebuchet MS"/>
        </w:rPr>
      </w:pPr>
      <w:r>
        <w:rPr>
          <w:rFonts w:ascii="Trebuchet MS" w:eastAsia="Trebuchet MS" w:hAnsi="Trebuchet MS" w:cs="Trebuchet MS"/>
        </w:rPr>
        <w:t xml:space="preserve">5.1 </w:t>
      </w:r>
      <w:r>
        <w:rPr>
          <w:rFonts w:ascii="Trebuchet MS" w:eastAsia="Trebuchet MS" w:hAnsi="Trebuchet MS" w:cs="Trebuchet MS"/>
        </w:rPr>
        <w:tab/>
        <w:t>HIW and the RCM will seek to give each other adequate notification of, and sufficient information about, any planned announcements to the public on issues relevant to both organisations, including the sharing of draft proposals and publications.</w:t>
      </w:r>
    </w:p>
    <w:p w14:paraId="785519B4" w14:textId="77777777" w:rsidR="00AC4A94" w:rsidRDefault="00AC4A94">
      <w:pPr>
        <w:rPr>
          <w:rFonts w:ascii="Trebuchet MS" w:eastAsia="Trebuchet MS" w:hAnsi="Trebuchet MS" w:cs="Trebuchet MS"/>
        </w:rPr>
      </w:pPr>
    </w:p>
    <w:p w14:paraId="73C801B4" w14:textId="77777777" w:rsidR="00AC4A94" w:rsidRDefault="008F7BBB">
      <w:pPr>
        <w:spacing w:after="200"/>
        <w:ind w:left="1071" w:hanging="708"/>
        <w:rPr>
          <w:rFonts w:ascii="Trebuchet MS" w:eastAsia="Trebuchet MS" w:hAnsi="Trebuchet MS" w:cs="Trebuchet MS"/>
        </w:rPr>
      </w:pPr>
      <w:r>
        <w:rPr>
          <w:rFonts w:ascii="Trebuchet MS" w:eastAsia="Trebuchet MS" w:hAnsi="Trebuchet MS" w:cs="Trebuchet MS"/>
        </w:rPr>
        <w:t xml:space="preserve">5.2 </w:t>
      </w:r>
      <w:r>
        <w:rPr>
          <w:rFonts w:ascii="Trebuchet MS" w:eastAsia="Trebuchet MS" w:hAnsi="Trebuchet MS" w:cs="Trebuchet MS"/>
        </w:rPr>
        <w:tab/>
        <w:t>HIW and the RCM commit to work together, where appropriate, to produce joint statements or communications highlighting collaboration or activities relevant to both organisations and will take account of and comply with the UK General Data Protection Regulation (UK GDPR) and the Data Protection Act 2018.</w:t>
      </w:r>
    </w:p>
    <w:p w14:paraId="5AF64535" w14:textId="77777777" w:rsidR="00AC4A94" w:rsidRDefault="00AC4A94">
      <w:pPr>
        <w:ind w:left="709" w:hanging="709"/>
        <w:rPr>
          <w:rFonts w:ascii="Trebuchet MS" w:eastAsia="Trebuchet MS" w:hAnsi="Trebuchet MS" w:cs="Trebuchet MS"/>
        </w:rPr>
      </w:pPr>
    </w:p>
    <w:p w14:paraId="34C9F4F8" w14:textId="77777777" w:rsidR="00AC4A94" w:rsidRDefault="008F7BBB">
      <w:pPr>
        <w:spacing w:after="200"/>
        <w:ind w:left="1071" w:hanging="708"/>
        <w:rPr>
          <w:rFonts w:ascii="Trebuchet MS" w:eastAsia="Trebuchet MS" w:hAnsi="Trebuchet MS" w:cs="Trebuchet MS"/>
        </w:rPr>
      </w:pPr>
      <w:r>
        <w:rPr>
          <w:rFonts w:ascii="Trebuchet MS" w:eastAsia="Trebuchet MS" w:hAnsi="Trebuchet MS" w:cs="Trebuchet MS"/>
        </w:rPr>
        <w:t>5.3</w:t>
      </w:r>
      <w:r>
        <w:rPr>
          <w:rFonts w:ascii="Trebuchet MS" w:eastAsia="Trebuchet MS" w:hAnsi="Trebuchet MS" w:cs="Trebuchet MS"/>
        </w:rPr>
        <w:tab/>
        <w:t>HIW and the RCM respect the confidentiality of any documents shared in advance of publication and will not act in any way that would cause the content of those documents to be made public ahead of the planned publication date.</w:t>
      </w:r>
    </w:p>
    <w:p w14:paraId="42C7AB74" w14:textId="77777777" w:rsidR="00AC4A94" w:rsidRDefault="00AC4A94">
      <w:pPr>
        <w:rPr>
          <w:rFonts w:ascii="Trebuchet MS" w:eastAsia="Trebuchet MS" w:hAnsi="Trebuchet MS" w:cs="Trebuchet MS"/>
        </w:rPr>
      </w:pPr>
    </w:p>
    <w:p w14:paraId="0109676C" w14:textId="77777777" w:rsidR="00AC4A94" w:rsidRDefault="008F7BBB">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16" w:name="_Toc204076411"/>
      <w:bookmarkStart w:id="17" w:name="_Toc208827951"/>
      <w:r>
        <w:rPr>
          <w:rFonts w:ascii="Trebuchet MS" w:eastAsia="Trebuchet MS" w:hAnsi="Trebuchet MS" w:cs="Trebuchet MS"/>
          <w:color w:val="auto"/>
          <w:sz w:val="24"/>
          <w:szCs w:val="24"/>
        </w:rPr>
        <w:t>Governance</w:t>
      </w:r>
      <w:bookmarkEnd w:id="16"/>
      <w:bookmarkEnd w:id="17"/>
    </w:p>
    <w:p w14:paraId="60D14B63" w14:textId="77777777" w:rsidR="00AC4A94" w:rsidRDefault="00AC4A94">
      <w:pPr>
        <w:ind w:left="360"/>
        <w:rPr>
          <w:rFonts w:ascii="Trebuchet MS" w:eastAsia="Trebuchet MS" w:hAnsi="Trebuchet MS" w:cs="Trebuchet MS"/>
          <w:b/>
          <w:bCs/>
        </w:rPr>
      </w:pPr>
    </w:p>
    <w:p w14:paraId="5845F4CC" w14:textId="77777777" w:rsidR="00AC4A94" w:rsidRDefault="008F7BBB">
      <w:pPr>
        <w:numPr>
          <w:ilvl w:val="1"/>
          <w:numId w:val="7"/>
        </w:numPr>
        <w:tabs>
          <w:tab w:val="left" w:pos="1080"/>
        </w:tabs>
        <w:ind w:left="1080" w:hanging="720"/>
        <w:rPr>
          <w:rFonts w:ascii="Trebuchet MS" w:eastAsia="Trebuchet MS" w:hAnsi="Trebuchet MS" w:cs="Trebuchet MS"/>
        </w:rPr>
      </w:pPr>
      <w:r>
        <w:rPr>
          <w:rFonts w:ascii="Trebuchet MS" w:eastAsia="Trebuchet MS" w:hAnsi="Trebuchet MS" w:cs="Trebuchet MS"/>
        </w:rPr>
        <w:t xml:space="preserve">The effectiveness of the working relationship between HIW and the RCM will be supported by regular contact, either formally or informally. </w:t>
      </w:r>
    </w:p>
    <w:p w14:paraId="0ECD27A1" w14:textId="77777777" w:rsidR="00AC4A94" w:rsidRDefault="00AC4A94">
      <w:pPr>
        <w:ind w:left="1080"/>
        <w:rPr>
          <w:rFonts w:ascii="Trebuchet MS" w:eastAsia="Trebuchet MS" w:hAnsi="Trebuchet MS" w:cs="Trebuchet MS"/>
        </w:rPr>
      </w:pPr>
    </w:p>
    <w:p w14:paraId="6F760614" w14:textId="77777777" w:rsidR="00AC4A94" w:rsidRDefault="008F7BBB">
      <w:pPr>
        <w:numPr>
          <w:ilvl w:val="1"/>
          <w:numId w:val="7"/>
        </w:numPr>
        <w:tabs>
          <w:tab w:val="left" w:pos="1080"/>
        </w:tabs>
        <w:ind w:left="1080" w:hanging="720"/>
        <w:rPr>
          <w:rFonts w:ascii="Trebuchet MS" w:eastAsia="Trebuchet MS" w:hAnsi="Trebuchet MS" w:cs="Trebuchet MS"/>
        </w:rPr>
      </w:pPr>
      <w:r>
        <w:rPr>
          <w:rFonts w:ascii="Trebuchet MS" w:eastAsia="Trebuchet MS" w:hAnsi="Trebuchet MS" w:cs="Trebuchet MS"/>
        </w:rPr>
        <w:t>Any disagreement between HIW and the RCM will normally be resolved at working level. If this is not possible, it must be brought to the attention of the MoU managers identified at Annex A, who may then escalate it as appropriate within the two organisations to reach a mutually satisfactory resolution.</w:t>
      </w:r>
    </w:p>
    <w:p w14:paraId="1DD42F1E" w14:textId="77777777" w:rsidR="00AC4A94" w:rsidRDefault="00AC4A94">
      <w:pPr>
        <w:pStyle w:val="Heading1"/>
        <w:spacing w:before="0"/>
        <w:ind w:left="360"/>
        <w:rPr>
          <w:rFonts w:ascii="Trebuchet MS" w:eastAsia="Trebuchet MS" w:hAnsi="Trebuchet MS" w:cs="Trebuchet MS"/>
          <w:sz w:val="24"/>
          <w:szCs w:val="24"/>
        </w:rPr>
      </w:pPr>
    </w:p>
    <w:p w14:paraId="7020637E" w14:textId="77777777" w:rsidR="00AC4A94" w:rsidRDefault="008F7BBB">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18" w:name="_Toc204076412"/>
      <w:bookmarkStart w:id="19" w:name="_Toc208827952"/>
      <w:r>
        <w:rPr>
          <w:rFonts w:ascii="Trebuchet MS" w:eastAsia="Trebuchet MS" w:hAnsi="Trebuchet MS" w:cs="Trebuchet MS"/>
          <w:color w:val="auto"/>
          <w:sz w:val="24"/>
          <w:szCs w:val="24"/>
        </w:rPr>
        <w:t>Duration and review of this MoU</w:t>
      </w:r>
      <w:bookmarkEnd w:id="18"/>
      <w:bookmarkEnd w:id="19"/>
    </w:p>
    <w:p w14:paraId="2595D18F" w14:textId="77777777" w:rsidR="00AC4A94" w:rsidRDefault="00AC4A94">
      <w:pPr>
        <w:rPr>
          <w:rFonts w:ascii="Trebuchet MS" w:eastAsia="Trebuchet MS" w:hAnsi="Trebuchet MS" w:cs="Trebuchet MS"/>
        </w:rPr>
      </w:pPr>
    </w:p>
    <w:p w14:paraId="7F952D4B" w14:textId="77777777" w:rsidR="00AC4A94" w:rsidRDefault="008F7BBB">
      <w:pPr>
        <w:numPr>
          <w:ilvl w:val="1"/>
          <w:numId w:val="7"/>
        </w:numPr>
        <w:tabs>
          <w:tab w:val="left" w:pos="1080"/>
        </w:tabs>
        <w:ind w:left="1080" w:hanging="720"/>
        <w:rPr>
          <w:rFonts w:ascii="Trebuchet MS" w:eastAsia="Trebuchet MS" w:hAnsi="Trebuchet MS" w:cs="Trebuchet MS"/>
        </w:rPr>
      </w:pPr>
      <w:r>
        <w:rPr>
          <w:rFonts w:ascii="Trebuchet MS" w:eastAsia="Trebuchet MS" w:hAnsi="Trebuchet MS" w:cs="Trebuchet MS"/>
        </w:rPr>
        <w:t>Both organisations have identified a person responsible for the management of this MoU in Annex A. They will liaise as required to ensure this MoU is kept up to date, identify any emerging issues and resolve any questions that arise in the working relationship between the two organisations.</w:t>
      </w:r>
    </w:p>
    <w:p w14:paraId="18F787FD" w14:textId="77777777" w:rsidR="00AC4A94" w:rsidRDefault="00AC4A94">
      <w:pPr>
        <w:ind w:left="1080"/>
        <w:rPr>
          <w:rFonts w:ascii="Trebuchet MS" w:eastAsia="Trebuchet MS" w:hAnsi="Trebuchet MS" w:cs="Trebuchet MS"/>
        </w:rPr>
      </w:pPr>
    </w:p>
    <w:p w14:paraId="6B28C48E" w14:textId="77777777" w:rsidR="00AC4A94" w:rsidRDefault="008F7BBB">
      <w:pPr>
        <w:numPr>
          <w:ilvl w:val="1"/>
          <w:numId w:val="7"/>
        </w:numPr>
        <w:tabs>
          <w:tab w:val="left" w:pos="1080"/>
        </w:tabs>
        <w:ind w:left="1080" w:hanging="720"/>
        <w:rPr>
          <w:rFonts w:ascii="Trebuchet MS" w:eastAsia="Trebuchet MS" w:hAnsi="Trebuchet MS" w:cs="Trebuchet MS"/>
        </w:rPr>
      </w:pPr>
      <w:r>
        <w:rPr>
          <w:rFonts w:ascii="Trebuchet MS" w:eastAsia="Trebuchet MS" w:hAnsi="Trebuchet MS" w:cs="Trebuchet MS"/>
        </w:rPr>
        <w:lastRenderedPageBreak/>
        <w:t>This MoU will be reviewed every three years by the MoU managers identified in Annex A. It may also be reviewed more frequently at any time should it need to be altered or cease to be relevant at the request of either organisation.</w:t>
      </w:r>
      <w:r>
        <w:br w:type="page"/>
      </w:r>
    </w:p>
    <w:p w14:paraId="16097F03" w14:textId="77777777" w:rsidR="00AC4A94" w:rsidRDefault="008F7BBB">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20" w:name="_Toc204076413"/>
      <w:bookmarkStart w:id="21" w:name="_Toc208827953"/>
      <w:r>
        <w:rPr>
          <w:rFonts w:ascii="Trebuchet MS" w:eastAsia="Trebuchet MS" w:hAnsi="Trebuchet MS" w:cs="Trebuchet MS"/>
          <w:color w:val="auto"/>
          <w:sz w:val="24"/>
          <w:szCs w:val="24"/>
        </w:rPr>
        <w:lastRenderedPageBreak/>
        <w:t>Annex A – Contact Details and Approval</w:t>
      </w:r>
      <w:bookmarkEnd w:id="20"/>
      <w:bookmarkEnd w:id="21"/>
    </w:p>
    <w:p w14:paraId="055A60A6" w14:textId="77777777" w:rsidR="00AC4A94" w:rsidRDefault="00AC4A94">
      <w:pPr>
        <w:rPr>
          <w:rFonts w:ascii="Trebuchet MS" w:eastAsia="Trebuchet MS" w:hAnsi="Trebuchet MS" w:cs="Trebuchet MS"/>
        </w:rPr>
      </w:pPr>
    </w:p>
    <w:tbl>
      <w:tblPr>
        <w:tblW w:w="5000" w:type="pct"/>
        <w:tblCellMar>
          <w:left w:w="0" w:type="dxa"/>
          <w:right w:w="0" w:type="dxa"/>
        </w:tblCellMar>
        <w:tblLook w:val="04A0" w:firstRow="1" w:lastRow="0" w:firstColumn="1" w:lastColumn="0" w:noHBand="0" w:noVBand="1"/>
      </w:tblPr>
      <w:tblGrid>
        <w:gridCol w:w="4926"/>
        <w:gridCol w:w="4100"/>
      </w:tblGrid>
      <w:tr w:rsidR="00AC4A94" w14:paraId="60BD71F5" w14:textId="77777777" w:rsidTr="51727035">
        <w:trPr>
          <w:trHeight w:val="532"/>
        </w:trPr>
        <w:tc>
          <w:tcPr>
            <w:tcW w:w="2729" w:type="pct"/>
            <w:tcMar>
              <w:top w:w="0" w:type="dxa"/>
              <w:left w:w="113" w:type="dxa"/>
              <w:bottom w:w="0" w:type="dxa"/>
              <w:right w:w="113" w:type="dxa"/>
            </w:tcMar>
            <w:hideMark/>
          </w:tcPr>
          <w:p w14:paraId="773A6983" w14:textId="77777777" w:rsidR="00AC4A94" w:rsidRPr="00421B86" w:rsidRDefault="008F7BBB">
            <w:pPr>
              <w:rPr>
                <w:color w:val="000000"/>
              </w:rPr>
            </w:pPr>
            <w:r w:rsidRPr="00421B86">
              <w:rPr>
                <w:rFonts w:ascii="Trebuchet MS" w:eastAsia="Trebuchet MS" w:hAnsi="Trebuchet MS" w:cs="Trebuchet MS"/>
                <w:color w:val="000000"/>
              </w:rPr>
              <w:t>Signed</w:t>
            </w:r>
          </w:p>
        </w:tc>
        <w:tc>
          <w:tcPr>
            <w:tcW w:w="2271" w:type="pct"/>
            <w:tcMar>
              <w:top w:w="0" w:type="dxa"/>
              <w:left w:w="113" w:type="dxa"/>
              <w:bottom w:w="0" w:type="dxa"/>
              <w:right w:w="113" w:type="dxa"/>
            </w:tcMar>
            <w:hideMark/>
          </w:tcPr>
          <w:p w14:paraId="16EEC30C" w14:textId="79BE836A" w:rsidR="00AC4A94" w:rsidRDefault="008F7BBB">
            <w:pPr>
              <w:rPr>
                <w:color w:val="000000"/>
              </w:rPr>
            </w:pPr>
            <w:r>
              <w:rPr>
                <w:rFonts w:ascii="Trebuchet MS" w:eastAsia="Trebuchet MS" w:hAnsi="Trebuchet MS" w:cs="Trebuchet MS"/>
                <w:color w:val="000000"/>
              </w:rPr>
              <w:t>Signed</w:t>
            </w:r>
            <w:r w:rsidR="00BC27A1">
              <w:rPr>
                <w:rFonts w:ascii="Trebuchet MS" w:eastAsia="Trebuchet MS" w:hAnsi="Trebuchet MS" w:cs="Trebuchet MS"/>
                <w:color w:val="000000"/>
              </w:rPr>
              <w:t xml:space="preserve"> </w:t>
            </w:r>
          </w:p>
        </w:tc>
      </w:tr>
      <w:tr w:rsidR="00AC4A94" w14:paraId="130D3D46" w14:textId="77777777" w:rsidTr="51727035">
        <w:trPr>
          <w:trHeight w:val="532"/>
        </w:trPr>
        <w:tc>
          <w:tcPr>
            <w:tcW w:w="2729" w:type="pct"/>
            <w:tcMar>
              <w:top w:w="0" w:type="dxa"/>
              <w:left w:w="113" w:type="dxa"/>
              <w:bottom w:w="0" w:type="dxa"/>
              <w:right w:w="113" w:type="dxa"/>
            </w:tcMar>
            <w:hideMark/>
          </w:tcPr>
          <w:p w14:paraId="5EC9B299" w14:textId="0BC6E5D3" w:rsidR="00AC4A94" w:rsidRDefault="00161C7F">
            <w:pPr>
              <w:rPr>
                <w:rFonts w:ascii="Trebuchet MS" w:eastAsia="Trebuchet MS" w:hAnsi="Trebuchet MS" w:cs="Trebuchet MS"/>
                <w:color w:val="000000"/>
              </w:rPr>
            </w:pPr>
            <w:r w:rsidRPr="002B76AE">
              <w:rPr>
                <w:noProof/>
              </w:rPr>
              <w:drawing>
                <wp:inline distT="0" distB="0" distL="0" distR="0" wp14:anchorId="686B8AC5" wp14:editId="00B78D79">
                  <wp:extent cx="1543685" cy="664845"/>
                  <wp:effectExtent l="0" t="0" r="0" b="1905"/>
                  <wp:docPr id="1236053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3685" cy="664845"/>
                          </a:xfrm>
                          <a:prstGeom prst="rect">
                            <a:avLst/>
                          </a:prstGeom>
                          <a:noFill/>
                          <a:ln>
                            <a:noFill/>
                          </a:ln>
                        </pic:spPr>
                      </pic:pic>
                    </a:graphicData>
                  </a:graphic>
                </wp:inline>
              </w:drawing>
            </w:r>
          </w:p>
          <w:p w14:paraId="65D5E92C" w14:textId="77777777" w:rsidR="00421B86" w:rsidRDefault="00421B86">
            <w:pPr>
              <w:rPr>
                <w:rFonts w:ascii="Trebuchet MS" w:eastAsia="Trebuchet MS" w:hAnsi="Trebuchet MS" w:cs="Trebuchet MS"/>
                <w:color w:val="000000"/>
              </w:rPr>
            </w:pPr>
          </w:p>
          <w:p w14:paraId="7AD57550" w14:textId="77777777" w:rsidR="00AC4A94" w:rsidRDefault="008F7BBB">
            <w:pPr>
              <w:rPr>
                <w:color w:val="000000"/>
              </w:rPr>
            </w:pPr>
            <w:r>
              <w:rPr>
                <w:rFonts w:ascii="Trebuchet MS" w:eastAsia="Trebuchet MS" w:hAnsi="Trebuchet MS" w:cs="Trebuchet MS"/>
                <w:color w:val="000000"/>
              </w:rPr>
              <w:t xml:space="preserve">Chief Executive </w:t>
            </w:r>
          </w:p>
          <w:p w14:paraId="6A02872E" w14:textId="77777777" w:rsidR="00AC4A94" w:rsidRDefault="008F7BBB">
            <w:pPr>
              <w:rPr>
                <w:color w:val="000000"/>
              </w:rPr>
            </w:pPr>
            <w:r>
              <w:rPr>
                <w:rFonts w:ascii="Trebuchet MS" w:eastAsia="Trebuchet MS" w:hAnsi="Trebuchet MS" w:cs="Trebuchet MS"/>
                <w:color w:val="000000"/>
              </w:rPr>
              <w:t xml:space="preserve">Healthcare Inspectorate Wales </w:t>
            </w:r>
          </w:p>
        </w:tc>
        <w:tc>
          <w:tcPr>
            <w:tcW w:w="2271" w:type="pct"/>
            <w:tcMar>
              <w:top w:w="0" w:type="dxa"/>
              <w:left w:w="113" w:type="dxa"/>
              <w:bottom w:w="0" w:type="dxa"/>
              <w:right w:w="113" w:type="dxa"/>
            </w:tcMar>
            <w:hideMark/>
          </w:tcPr>
          <w:p w14:paraId="7E08D922" w14:textId="5450D486" w:rsidR="00AC4A94" w:rsidRDefault="00421B86">
            <w:pPr>
              <w:rPr>
                <w:rFonts w:ascii="Trebuchet MS" w:eastAsia="Trebuchet MS" w:hAnsi="Trebuchet MS" w:cs="Trebuchet MS"/>
                <w:color w:val="000000"/>
              </w:rPr>
            </w:pPr>
            <w:r>
              <w:rPr>
                <w:noProof/>
              </w:rPr>
              <w:drawing>
                <wp:inline distT="0" distB="0" distL="0" distR="0" wp14:anchorId="3BF60793" wp14:editId="688D65A5">
                  <wp:extent cx="1466850" cy="609977"/>
                  <wp:effectExtent l="0" t="0" r="0" b="0"/>
                  <wp:docPr id="165129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88867" cy="619133"/>
                          </a:xfrm>
                          <a:prstGeom prst="rect">
                            <a:avLst/>
                          </a:prstGeom>
                          <a:noFill/>
                          <a:ln>
                            <a:noFill/>
                          </a:ln>
                        </pic:spPr>
                      </pic:pic>
                    </a:graphicData>
                  </a:graphic>
                </wp:inline>
              </w:drawing>
            </w:r>
          </w:p>
          <w:p w14:paraId="347EDCFF" w14:textId="77777777" w:rsidR="00AC4A94" w:rsidRDefault="008F7BBB">
            <w:pPr>
              <w:rPr>
                <w:color w:val="000000"/>
              </w:rPr>
            </w:pPr>
            <w:r>
              <w:rPr>
                <w:rFonts w:ascii="Trebuchet MS" w:eastAsia="Trebuchet MS" w:hAnsi="Trebuchet MS" w:cs="Trebuchet MS"/>
                <w:color w:val="000000"/>
              </w:rPr>
              <w:t>Royal College of Midwives</w:t>
            </w:r>
          </w:p>
          <w:p w14:paraId="01F0EEFE" w14:textId="77777777" w:rsidR="00AC4A94" w:rsidRDefault="00AC4A94">
            <w:pPr>
              <w:rPr>
                <w:rFonts w:ascii="Trebuchet MS" w:eastAsia="Trebuchet MS" w:hAnsi="Trebuchet MS" w:cs="Trebuchet MS"/>
                <w:color w:val="000000"/>
              </w:rPr>
            </w:pPr>
          </w:p>
        </w:tc>
      </w:tr>
      <w:tr w:rsidR="00AC4A94" w14:paraId="42428E41" w14:textId="77777777" w:rsidTr="51727035">
        <w:trPr>
          <w:trHeight w:val="112"/>
        </w:trPr>
        <w:tc>
          <w:tcPr>
            <w:tcW w:w="2729" w:type="pct"/>
            <w:tcMar>
              <w:top w:w="0" w:type="dxa"/>
              <w:left w:w="113" w:type="dxa"/>
              <w:bottom w:w="0" w:type="dxa"/>
              <w:right w:w="113" w:type="dxa"/>
            </w:tcMar>
            <w:hideMark/>
          </w:tcPr>
          <w:p w14:paraId="7DF46658" w14:textId="77777777" w:rsidR="00AC4A94" w:rsidRDefault="008F7BBB">
            <w:pPr>
              <w:rPr>
                <w:color w:val="000000"/>
              </w:rPr>
            </w:pPr>
            <w:r>
              <w:rPr>
                <w:rFonts w:ascii="Trebuchet MS" w:eastAsia="Trebuchet MS" w:hAnsi="Trebuchet MS" w:cs="Trebuchet MS"/>
                <w:color w:val="000000"/>
              </w:rPr>
              <w:t xml:space="preserve">Date: </w:t>
            </w:r>
          </w:p>
        </w:tc>
        <w:tc>
          <w:tcPr>
            <w:tcW w:w="2271" w:type="pct"/>
            <w:tcMar>
              <w:top w:w="0" w:type="dxa"/>
              <w:left w:w="113" w:type="dxa"/>
              <w:bottom w:w="0" w:type="dxa"/>
              <w:right w:w="113" w:type="dxa"/>
            </w:tcMar>
            <w:hideMark/>
          </w:tcPr>
          <w:p w14:paraId="24072C7D" w14:textId="5F50EA79" w:rsidR="00AC4A94" w:rsidRDefault="008F7BBB" w:rsidP="51727035">
            <w:pPr>
              <w:rPr>
                <w:rFonts w:ascii="Trebuchet MS" w:eastAsia="Trebuchet MS" w:hAnsi="Trebuchet MS" w:cs="Trebuchet MS"/>
                <w:color w:val="000000"/>
              </w:rPr>
            </w:pPr>
            <w:r w:rsidRPr="51727035">
              <w:rPr>
                <w:rFonts w:ascii="Trebuchet MS" w:eastAsia="Trebuchet MS" w:hAnsi="Trebuchet MS" w:cs="Trebuchet MS"/>
                <w:color w:val="000000" w:themeColor="text1"/>
              </w:rPr>
              <w:t xml:space="preserve">Date:  </w:t>
            </w:r>
            <w:r w:rsidR="1D1ED93B" w:rsidRPr="51727035">
              <w:rPr>
                <w:rFonts w:ascii="Trebuchet MS" w:eastAsia="Trebuchet MS" w:hAnsi="Trebuchet MS" w:cs="Trebuchet MS"/>
                <w:color w:val="000000" w:themeColor="text1"/>
              </w:rPr>
              <w:t>28</w:t>
            </w:r>
            <w:r w:rsidR="777B2ED2" w:rsidRPr="51727035">
              <w:rPr>
                <w:rFonts w:ascii="Trebuchet MS" w:eastAsia="Trebuchet MS" w:hAnsi="Trebuchet MS" w:cs="Trebuchet MS"/>
                <w:color w:val="000000" w:themeColor="text1"/>
              </w:rPr>
              <w:t xml:space="preserve"> July</w:t>
            </w:r>
            <w:r w:rsidR="00BC27A1" w:rsidRPr="51727035">
              <w:rPr>
                <w:rFonts w:ascii="Trebuchet MS" w:eastAsia="Trebuchet MS" w:hAnsi="Trebuchet MS" w:cs="Trebuchet MS"/>
                <w:color w:val="000000" w:themeColor="text1"/>
              </w:rPr>
              <w:t xml:space="preserve"> 2025 </w:t>
            </w:r>
          </w:p>
        </w:tc>
      </w:tr>
    </w:tbl>
    <w:p w14:paraId="0E581B19" w14:textId="77777777" w:rsidR="00AC4A94" w:rsidRDefault="00AC4A94">
      <w:pPr>
        <w:rPr>
          <w:rFonts w:ascii="Trebuchet MS" w:eastAsia="Trebuchet MS" w:hAnsi="Trebuchet MS" w:cs="Trebuchet MS"/>
        </w:rPr>
      </w:pPr>
    </w:p>
    <w:p w14:paraId="65144C7F" w14:textId="77777777" w:rsidR="00AC4A94" w:rsidRDefault="00AC4A94">
      <w:pPr>
        <w:rPr>
          <w:rFonts w:ascii="Trebuchet MS" w:eastAsia="Trebuchet MS" w:hAnsi="Trebuchet MS" w:cs="Trebuchet MS"/>
        </w:rPr>
      </w:pPr>
    </w:p>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14"/>
        <w:gridCol w:w="4512"/>
      </w:tblGrid>
      <w:tr w:rsidR="00AC4A94" w14:paraId="6A8C5C95" w14:textId="77777777" w:rsidTr="00421B86">
        <w:tc>
          <w:tcPr>
            <w:tcW w:w="4514" w:type="dxa"/>
            <w:tcBorders>
              <w:top w:val="single" w:sz="4" w:space="0" w:color="000000" w:themeColor="text1"/>
              <w:bottom w:val="single" w:sz="4" w:space="0" w:color="000000" w:themeColor="text1"/>
              <w:right w:val="nil"/>
            </w:tcBorders>
            <w:tcMar>
              <w:top w:w="0" w:type="dxa"/>
              <w:left w:w="113" w:type="dxa"/>
              <w:bottom w:w="0" w:type="dxa"/>
              <w:right w:w="108" w:type="dxa"/>
            </w:tcMar>
            <w:hideMark/>
          </w:tcPr>
          <w:p w14:paraId="3FFBFD30" w14:textId="77777777" w:rsidR="00AC4A94" w:rsidRDefault="008F7BBB">
            <w:pPr>
              <w:spacing w:before="120"/>
              <w:rPr>
                <w:color w:val="000000"/>
              </w:rPr>
            </w:pPr>
            <w:r>
              <w:rPr>
                <w:rFonts w:ascii="Trebuchet MS" w:eastAsia="Trebuchet MS" w:hAnsi="Trebuchet MS" w:cs="Trebuchet MS"/>
                <w:b/>
                <w:bCs/>
                <w:color w:val="000000"/>
              </w:rPr>
              <w:t>Healthcare Inspectorate Wales</w:t>
            </w:r>
          </w:p>
          <w:p w14:paraId="412CF8FF" w14:textId="77777777" w:rsidR="00AC4A94" w:rsidRDefault="00AC4A94">
            <w:pPr>
              <w:rPr>
                <w:rFonts w:ascii="Trebuchet MS" w:eastAsia="Trebuchet MS" w:hAnsi="Trebuchet MS" w:cs="Trebuchet MS"/>
                <w:color w:val="000000"/>
              </w:rPr>
            </w:pPr>
          </w:p>
          <w:p w14:paraId="75593150" w14:textId="77777777" w:rsidR="00AC4A94" w:rsidRDefault="00AC4A94">
            <w:pPr>
              <w:rPr>
                <w:rFonts w:ascii="Trebuchet MS" w:eastAsia="Trebuchet MS" w:hAnsi="Trebuchet MS" w:cs="Trebuchet MS"/>
                <w:color w:val="000000"/>
              </w:rPr>
            </w:pPr>
          </w:p>
          <w:p w14:paraId="79C5D2BA" w14:textId="77777777" w:rsidR="00AC4A94" w:rsidRDefault="008F7BBB">
            <w:pPr>
              <w:rPr>
                <w:color w:val="000000"/>
              </w:rPr>
            </w:pPr>
            <w:r>
              <w:rPr>
                <w:rFonts w:ascii="Trebuchet MS" w:eastAsia="Trebuchet MS" w:hAnsi="Trebuchet MS" w:cs="Trebuchet MS"/>
                <w:color w:val="000000"/>
              </w:rPr>
              <w:t>Welsh Government</w:t>
            </w:r>
          </w:p>
          <w:p w14:paraId="353235C3" w14:textId="77777777" w:rsidR="00AC4A94" w:rsidRDefault="008F7BBB">
            <w:pPr>
              <w:rPr>
                <w:color w:val="000000"/>
              </w:rPr>
            </w:pPr>
            <w:r>
              <w:rPr>
                <w:rFonts w:ascii="Trebuchet MS" w:eastAsia="Trebuchet MS" w:hAnsi="Trebuchet MS" w:cs="Trebuchet MS"/>
                <w:color w:val="000000"/>
              </w:rPr>
              <w:t xml:space="preserve">Rhydycar Business Park </w:t>
            </w:r>
          </w:p>
          <w:p w14:paraId="62454DFC" w14:textId="77777777" w:rsidR="00AC4A94" w:rsidRDefault="008F7BBB">
            <w:pPr>
              <w:rPr>
                <w:color w:val="000000"/>
              </w:rPr>
            </w:pPr>
            <w:r>
              <w:rPr>
                <w:rFonts w:ascii="Trebuchet MS" w:eastAsia="Trebuchet MS" w:hAnsi="Trebuchet MS" w:cs="Trebuchet MS"/>
                <w:color w:val="000000"/>
              </w:rPr>
              <w:t>Merthyr Tydfil</w:t>
            </w:r>
          </w:p>
          <w:p w14:paraId="17CD95B7" w14:textId="77777777" w:rsidR="00AC4A94" w:rsidRDefault="008F7BBB">
            <w:pPr>
              <w:rPr>
                <w:color w:val="000000"/>
              </w:rPr>
            </w:pPr>
            <w:r>
              <w:rPr>
                <w:rFonts w:ascii="Trebuchet MS" w:eastAsia="Trebuchet MS" w:hAnsi="Trebuchet MS" w:cs="Trebuchet MS"/>
                <w:color w:val="000000"/>
              </w:rPr>
              <w:t>CF48 1UZ</w:t>
            </w:r>
          </w:p>
          <w:p w14:paraId="44F546CD" w14:textId="77777777" w:rsidR="00AC4A94" w:rsidRDefault="00AC4A94">
            <w:pPr>
              <w:rPr>
                <w:rFonts w:ascii="Trebuchet MS" w:eastAsia="Trebuchet MS" w:hAnsi="Trebuchet MS" w:cs="Trebuchet MS"/>
                <w:color w:val="000000"/>
              </w:rPr>
            </w:pPr>
          </w:p>
          <w:p w14:paraId="10A9FE97" w14:textId="77777777" w:rsidR="00AC4A94" w:rsidRDefault="008F7BBB">
            <w:pPr>
              <w:spacing w:after="120"/>
              <w:rPr>
                <w:color w:val="000000"/>
              </w:rPr>
            </w:pPr>
            <w:r>
              <w:rPr>
                <w:rFonts w:ascii="Trebuchet MS" w:eastAsia="Trebuchet MS" w:hAnsi="Trebuchet MS" w:cs="Trebuchet MS"/>
                <w:color w:val="000000"/>
              </w:rPr>
              <w:t>Tel: 0300 062 8163</w:t>
            </w:r>
          </w:p>
          <w:p w14:paraId="6498B1B5" w14:textId="77777777" w:rsidR="00AC4A94" w:rsidRDefault="008F7BBB">
            <w:pPr>
              <w:tabs>
                <w:tab w:val="right" w:pos="4292"/>
              </w:tabs>
              <w:spacing w:after="120"/>
              <w:rPr>
                <w:rFonts w:ascii="Trebuchet MS" w:eastAsia="Trebuchet MS" w:hAnsi="Trebuchet MS" w:cs="Trebuchet MS"/>
                <w:color w:val="000000"/>
              </w:rPr>
            </w:pPr>
            <w:r>
              <w:rPr>
                <w:rFonts w:ascii="Trebuchet MS" w:eastAsia="Trebuchet MS" w:hAnsi="Trebuchet MS" w:cs="Trebuchet MS"/>
                <w:color w:val="000000"/>
              </w:rPr>
              <w:t>Email:</w:t>
            </w:r>
            <w:r>
              <w:rPr>
                <w:rFonts w:ascii="Trebuchet MS" w:eastAsia="Trebuchet MS" w:hAnsi="Trebuchet MS" w:cs="Trebuchet MS"/>
                <w:color w:val="000000"/>
              </w:rPr>
              <w:tab/>
            </w:r>
          </w:p>
          <w:p w14:paraId="50E65833" w14:textId="77777777" w:rsidR="00AC4A94" w:rsidRDefault="00AC4A94">
            <w:pPr>
              <w:spacing w:after="120"/>
              <w:rPr>
                <w:color w:val="000000"/>
              </w:rPr>
            </w:pPr>
            <w:hyperlink r:id="rId35" w:history="1">
              <w:r>
                <w:rPr>
                  <w:color w:val="0000FF"/>
                  <w:u w:val="single" w:color="0000FF"/>
                </w:rPr>
                <w:t>hiw@gov.wales</w:t>
              </w:r>
            </w:hyperlink>
          </w:p>
          <w:p w14:paraId="2FD28880" w14:textId="77777777" w:rsidR="00AC4A94" w:rsidRDefault="008F7BBB">
            <w:pPr>
              <w:tabs>
                <w:tab w:val="right" w:pos="4292"/>
              </w:tabs>
              <w:spacing w:after="120"/>
              <w:rPr>
                <w:rFonts w:ascii="Trebuchet MS" w:eastAsia="Trebuchet MS" w:hAnsi="Trebuchet MS" w:cs="Trebuchet MS"/>
                <w:color w:val="000000"/>
              </w:rPr>
            </w:pPr>
            <w:r>
              <w:rPr>
                <w:rFonts w:ascii="Trebuchet MS" w:eastAsia="Trebuchet MS" w:hAnsi="Trebuchet MS" w:cs="Trebuchet MS"/>
                <w:color w:val="000000"/>
              </w:rPr>
              <w:tab/>
            </w:r>
          </w:p>
        </w:tc>
        <w:tc>
          <w:tcPr>
            <w:tcW w:w="4512" w:type="dxa"/>
            <w:tcBorders>
              <w:top w:val="single" w:sz="4" w:space="0" w:color="000000" w:themeColor="text1"/>
              <w:left w:val="nil"/>
              <w:bottom w:val="single" w:sz="4" w:space="0" w:color="000000" w:themeColor="text1"/>
            </w:tcBorders>
            <w:tcMar>
              <w:top w:w="0" w:type="dxa"/>
              <w:left w:w="108" w:type="dxa"/>
              <w:bottom w:w="0" w:type="dxa"/>
              <w:right w:w="113" w:type="dxa"/>
            </w:tcMar>
            <w:hideMark/>
          </w:tcPr>
          <w:p w14:paraId="3ACB6686" w14:textId="1D50070C" w:rsidR="00AC4A94" w:rsidRDefault="008F7BBB">
            <w:pPr>
              <w:spacing w:before="120"/>
              <w:rPr>
                <w:color w:val="000000"/>
              </w:rPr>
            </w:pPr>
            <w:r w:rsidRPr="51727035">
              <w:rPr>
                <w:rFonts w:ascii="Trebuchet MS" w:eastAsia="Trebuchet MS" w:hAnsi="Trebuchet MS" w:cs="Trebuchet MS"/>
                <w:b/>
                <w:bCs/>
                <w:color w:val="000000" w:themeColor="text1"/>
              </w:rPr>
              <w:t>Royal College of Midwives</w:t>
            </w:r>
            <w:r w:rsidR="491FE821" w:rsidRPr="51727035">
              <w:rPr>
                <w:rFonts w:ascii="Trebuchet MS" w:eastAsia="Trebuchet MS" w:hAnsi="Trebuchet MS" w:cs="Trebuchet MS"/>
                <w:b/>
                <w:bCs/>
                <w:color w:val="000000" w:themeColor="text1"/>
              </w:rPr>
              <w:t xml:space="preserve"> Cymru </w:t>
            </w:r>
          </w:p>
          <w:p w14:paraId="2828FC39" w14:textId="77777777" w:rsidR="00AC4A94" w:rsidRDefault="00AC4A94">
            <w:pPr>
              <w:spacing w:before="240"/>
              <w:rPr>
                <w:rFonts w:ascii="Trebuchet MS" w:eastAsia="Trebuchet MS" w:hAnsi="Trebuchet MS" w:cs="Trebuchet MS"/>
                <w:b/>
                <w:bCs/>
                <w:color w:val="000000"/>
              </w:rPr>
            </w:pPr>
          </w:p>
          <w:p w14:paraId="67925ABC" w14:textId="35C99820" w:rsidR="00AC4A94" w:rsidRPr="00BC27A1" w:rsidRDefault="008F7BBB">
            <w:pPr>
              <w:rPr>
                <w:color w:val="000000"/>
              </w:rPr>
            </w:pPr>
            <w:r>
              <w:rPr>
                <w:rFonts w:ascii="Trebuchet MS" w:eastAsia="Trebuchet MS" w:hAnsi="Trebuchet MS" w:cs="Trebuchet MS"/>
                <w:color w:val="000000"/>
              </w:rPr>
              <w:t xml:space="preserve">Address </w:t>
            </w:r>
          </w:p>
          <w:p w14:paraId="2CAC97F3" w14:textId="77777777" w:rsidR="00BC27A1" w:rsidRPr="00BC27A1" w:rsidRDefault="00BC27A1" w:rsidP="00BC27A1">
            <w:pPr>
              <w:rPr>
                <w:rFonts w:ascii="Trebuchet MS" w:eastAsiaTheme="minorHAnsi" w:hAnsi="Trebuchet MS" w:cs="Calibri"/>
                <w:color w:val="000000" w:themeColor="text1"/>
                <w:lang w:eastAsia="en-GB"/>
              </w:rPr>
            </w:pPr>
            <w:r w:rsidRPr="00BC27A1">
              <w:rPr>
                <w:rFonts w:ascii="Trebuchet MS" w:hAnsi="Trebuchet MS"/>
                <w:color w:val="000000" w:themeColor="text1"/>
                <w:lang w:eastAsia="en-GB"/>
              </w:rPr>
              <w:t xml:space="preserve">Unit 13b Drake Walk </w:t>
            </w:r>
          </w:p>
          <w:p w14:paraId="744E1872" w14:textId="77777777" w:rsidR="00BC27A1" w:rsidRPr="00BC27A1" w:rsidRDefault="00BC27A1" w:rsidP="00BC27A1">
            <w:pPr>
              <w:rPr>
                <w:rFonts w:ascii="Trebuchet MS" w:hAnsi="Trebuchet MS" w:cs="Calibri"/>
                <w:color w:val="000000" w:themeColor="text1"/>
                <w:lang w:eastAsia="en-GB"/>
              </w:rPr>
            </w:pPr>
            <w:r w:rsidRPr="00BC27A1">
              <w:rPr>
                <w:rFonts w:ascii="Trebuchet MS" w:hAnsi="Trebuchet MS"/>
                <w:color w:val="000000" w:themeColor="text1"/>
                <w:lang w:eastAsia="en-GB"/>
              </w:rPr>
              <w:t>Brigantine Place</w:t>
            </w:r>
          </w:p>
          <w:p w14:paraId="730CBF14" w14:textId="77777777" w:rsidR="00BC27A1" w:rsidRPr="00BC27A1" w:rsidRDefault="00BC27A1" w:rsidP="00BC27A1">
            <w:pPr>
              <w:rPr>
                <w:rFonts w:ascii="Trebuchet MS" w:hAnsi="Trebuchet MS" w:cs="Calibri"/>
                <w:color w:val="000000" w:themeColor="text1"/>
                <w:lang w:eastAsia="en-GB"/>
              </w:rPr>
            </w:pPr>
            <w:r w:rsidRPr="00BC27A1">
              <w:rPr>
                <w:rFonts w:ascii="Trebuchet MS" w:hAnsi="Trebuchet MS"/>
                <w:color w:val="000000" w:themeColor="text1"/>
                <w:lang w:eastAsia="en-GB"/>
              </w:rPr>
              <w:t xml:space="preserve">Atlantic Wharf </w:t>
            </w:r>
          </w:p>
          <w:p w14:paraId="4B0B513C" w14:textId="77777777" w:rsidR="00BC27A1" w:rsidRPr="00BC27A1" w:rsidRDefault="00BC27A1" w:rsidP="00BC27A1">
            <w:pPr>
              <w:rPr>
                <w:rFonts w:ascii="Trebuchet MS" w:hAnsi="Trebuchet MS" w:cs="Calibri"/>
                <w:color w:val="000000" w:themeColor="text1"/>
                <w:lang w:eastAsia="en-GB"/>
              </w:rPr>
            </w:pPr>
            <w:r w:rsidRPr="00BC27A1">
              <w:rPr>
                <w:rFonts w:ascii="Trebuchet MS" w:hAnsi="Trebuchet MS"/>
                <w:color w:val="000000" w:themeColor="text1"/>
                <w:lang w:eastAsia="en-GB"/>
              </w:rPr>
              <w:t xml:space="preserve">Cardiff </w:t>
            </w:r>
          </w:p>
          <w:p w14:paraId="117CC451" w14:textId="345049E0" w:rsidR="00BC27A1" w:rsidRPr="00BC27A1" w:rsidRDefault="00BC27A1">
            <w:pPr>
              <w:rPr>
                <w:rFonts w:ascii="Trebuchet MS" w:hAnsi="Trebuchet MS" w:cs="Calibri"/>
                <w:color w:val="000000" w:themeColor="text1"/>
                <w:lang w:eastAsia="en-GB"/>
              </w:rPr>
            </w:pPr>
            <w:r w:rsidRPr="00BC27A1">
              <w:rPr>
                <w:rFonts w:ascii="Trebuchet MS" w:hAnsi="Trebuchet MS"/>
                <w:color w:val="000000" w:themeColor="text1"/>
                <w:lang w:eastAsia="en-GB"/>
              </w:rPr>
              <w:t xml:space="preserve">CF10 4AN </w:t>
            </w:r>
          </w:p>
          <w:p w14:paraId="74AFD162" w14:textId="1AF7ED1E" w:rsidR="00AC4A94" w:rsidRDefault="008F7BBB">
            <w:pPr>
              <w:spacing w:after="120"/>
              <w:rPr>
                <w:color w:val="000000"/>
              </w:rPr>
            </w:pPr>
            <w:r>
              <w:rPr>
                <w:rFonts w:ascii="Trebuchet MS" w:eastAsia="Trebuchet MS" w:hAnsi="Trebuchet MS" w:cs="Trebuchet MS"/>
                <w:color w:val="000000"/>
              </w:rPr>
              <w:t xml:space="preserve">Telephone: </w:t>
            </w:r>
            <w:r w:rsidR="00BC27A1">
              <w:rPr>
                <w:rFonts w:ascii="Trebuchet MS" w:eastAsia="Trebuchet MS" w:hAnsi="Trebuchet MS" w:cs="Trebuchet MS"/>
                <w:color w:val="000000"/>
              </w:rPr>
              <w:t>0300 303 0444</w:t>
            </w:r>
          </w:p>
          <w:p w14:paraId="18009CCE" w14:textId="5504A62D" w:rsidR="00AC4A94" w:rsidRDefault="008F7BBB">
            <w:pPr>
              <w:rPr>
                <w:color w:val="000000"/>
              </w:rPr>
            </w:pPr>
            <w:r>
              <w:rPr>
                <w:rFonts w:ascii="Trebuchet MS" w:eastAsia="Trebuchet MS" w:hAnsi="Trebuchet MS" w:cs="Trebuchet MS"/>
                <w:color w:val="000000"/>
              </w:rPr>
              <w:t xml:space="preserve">Email </w:t>
            </w:r>
            <w:hyperlink r:id="rId36" w:history="1">
              <w:r w:rsidR="00BC27A1" w:rsidRPr="001035EE">
                <w:rPr>
                  <w:rStyle w:val="Hyperlink"/>
                  <w:rFonts w:ascii="Trebuchet MS" w:eastAsia="Trebuchet MS" w:hAnsi="Trebuchet MS" w:cs="Trebuchet MS"/>
                </w:rPr>
                <w:t>enquiries@rcm.org.uk</w:t>
              </w:r>
            </w:hyperlink>
            <w:r w:rsidR="00BC27A1">
              <w:rPr>
                <w:rFonts w:ascii="Trebuchet MS" w:eastAsia="Trebuchet MS" w:hAnsi="Trebuchet MS" w:cs="Trebuchet MS"/>
                <w:color w:val="000000"/>
              </w:rPr>
              <w:t xml:space="preserve"> </w:t>
            </w:r>
          </w:p>
        </w:tc>
      </w:tr>
    </w:tbl>
    <w:p w14:paraId="25C8A07D" w14:textId="77777777" w:rsidR="00AC4A94" w:rsidRDefault="00AC4A94">
      <w:pPr>
        <w:rPr>
          <w:rFonts w:ascii="Trebuchet MS" w:eastAsia="Trebuchet MS" w:hAnsi="Trebuchet MS" w:cs="Trebuchet MS"/>
        </w:rPr>
      </w:pPr>
    </w:p>
    <w:p w14:paraId="1CC1A584" w14:textId="77777777" w:rsidR="00AC4A94" w:rsidRDefault="008F7BBB">
      <w:r>
        <w:rPr>
          <w:rFonts w:ascii="Trebuchet MS" w:eastAsia="Trebuchet MS" w:hAnsi="Trebuchet MS" w:cs="Trebuchet MS"/>
        </w:rPr>
        <w:t>Named contacts between HIW and the RCM as follows:</w:t>
      </w:r>
    </w:p>
    <w:p w14:paraId="4BF78514" w14:textId="77777777" w:rsidR="00AC4A94" w:rsidRDefault="00AC4A94">
      <w:pPr>
        <w:rPr>
          <w:rFonts w:ascii="Trebuchet MS" w:eastAsia="Trebuchet MS" w:hAnsi="Trebuchet MS" w:cs="Trebuchet MS"/>
        </w:rPr>
      </w:pPr>
    </w:p>
    <w:tbl>
      <w:tblPr>
        <w:tblW w:w="0" w:type="auto"/>
        <w:tblBorders>
          <w:insideH w:val="single" w:sz="4" w:space="0" w:color="000000"/>
        </w:tblBorders>
        <w:tblCellMar>
          <w:left w:w="0" w:type="dxa"/>
          <w:right w:w="0" w:type="dxa"/>
        </w:tblCellMar>
        <w:tblLook w:val="04A0" w:firstRow="1" w:lastRow="0" w:firstColumn="1" w:lastColumn="0" w:noHBand="0" w:noVBand="1"/>
      </w:tblPr>
      <w:tblGrid>
        <w:gridCol w:w="4512"/>
        <w:gridCol w:w="4514"/>
      </w:tblGrid>
      <w:tr w:rsidR="00AC4A94" w14:paraId="6AB5FB44" w14:textId="77777777" w:rsidTr="51727035">
        <w:tc>
          <w:tcPr>
            <w:tcW w:w="9026" w:type="dxa"/>
            <w:gridSpan w:val="2"/>
            <w:tcBorders>
              <w:top w:val="single" w:sz="4" w:space="0" w:color="000000" w:themeColor="text1"/>
              <w:bottom w:val="single" w:sz="4" w:space="0" w:color="000000" w:themeColor="text1"/>
            </w:tcBorders>
            <w:shd w:val="clear" w:color="auto" w:fill="D9E2F3"/>
            <w:tcMar>
              <w:top w:w="0" w:type="dxa"/>
              <w:left w:w="113" w:type="dxa"/>
              <w:bottom w:w="0" w:type="dxa"/>
              <w:right w:w="113" w:type="dxa"/>
            </w:tcMar>
            <w:hideMark/>
          </w:tcPr>
          <w:p w14:paraId="71B93F15" w14:textId="77777777" w:rsidR="00AC4A94" w:rsidRDefault="008F7BBB">
            <w:pPr>
              <w:spacing w:before="80" w:after="80"/>
              <w:rPr>
                <w:color w:val="000000"/>
              </w:rPr>
            </w:pPr>
            <w:r>
              <w:rPr>
                <w:rFonts w:ascii="Trebuchet MS" w:eastAsia="Trebuchet MS" w:hAnsi="Trebuchet MS" w:cs="Trebuchet MS"/>
                <w:b/>
                <w:bCs/>
                <w:color w:val="000000"/>
              </w:rPr>
              <w:t>Chief Executives</w:t>
            </w:r>
          </w:p>
        </w:tc>
      </w:tr>
      <w:tr w:rsidR="00AC4A94" w14:paraId="7D90C409" w14:textId="77777777" w:rsidTr="51727035">
        <w:tc>
          <w:tcPr>
            <w:tcW w:w="4518" w:type="dxa"/>
            <w:tcBorders>
              <w:top w:val="single" w:sz="4" w:space="0" w:color="000000" w:themeColor="text1"/>
              <w:bottom w:val="single" w:sz="4" w:space="0" w:color="000000" w:themeColor="text1"/>
            </w:tcBorders>
            <w:tcMar>
              <w:top w:w="0" w:type="dxa"/>
              <w:left w:w="113" w:type="dxa"/>
              <w:bottom w:w="0" w:type="dxa"/>
              <w:right w:w="113" w:type="dxa"/>
            </w:tcMar>
            <w:hideMark/>
          </w:tcPr>
          <w:p w14:paraId="62755C9B" w14:textId="77777777" w:rsidR="00AC4A94" w:rsidRDefault="008F7BBB">
            <w:pPr>
              <w:spacing w:before="120" w:after="120"/>
              <w:rPr>
                <w:color w:val="000000"/>
              </w:rPr>
            </w:pPr>
            <w:r>
              <w:rPr>
                <w:rFonts w:ascii="Trebuchet MS" w:eastAsia="Trebuchet MS" w:hAnsi="Trebuchet MS" w:cs="Trebuchet MS"/>
                <w:b/>
                <w:bCs/>
                <w:color w:val="000000"/>
              </w:rPr>
              <w:t>Mr Alun Jones</w:t>
            </w:r>
          </w:p>
          <w:p w14:paraId="4B6E9EA5" w14:textId="77777777" w:rsidR="00AC4A94" w:rsidRDefault="008F7BBB">
            <w:pPr>
              <w:spacing w:after="120"/>
              <w:rPr>
                <w:color w:val="000000"/>
              </w:rPr>
            </w:pPr>
            <w:r>
              <w:rPr>
                <w:rFonts w:ascii="Trebuchet MS" w:eastAsia="Trebuchet MS" w:hAnsi="Trebuchet MS" w:cs="Trebuchet MS"/>
                <w:i/>
                <w:iCs/>
                <w:color w:val="000000"/>
              </w:rPr>
              <w:t>Chief Executive</w:t>
            </w:r>
          </w:p>
          <w:p w14:paraId="6DC8EED7" w14:textId="77777777" w:rsidR="00AC4A94" w:rsidRDefault="008F7BBB">
            <w:pPr>
              <w:spacing w:after="120"/>
              <w:rPr>
                <w:color w:val="000000"/>
              </w:rPr>
            </w:pPr>
            <w:r>
              <w:rPr>
                <w:rFonts w:ascii="Trebuchet MS" w:eastAsia="Trebuchet MS" w:hAnsi="Trebuchet MS" w:cs="Trebuchet MS"/>
                <w:i/>
                <w:iCs/>
                <w:color w:val="000000"/>
              </w:rPr>
              <w:t>Healthcare Inspectorate Wales</w:t>
            </w:r>
          </w:p>
          <w:p w14:paraId="507F9236" w14:textId="77777777" w:rsidR="00AC4A94" w:rsidRDefault="00AC4A94">
            <w:pPr>
              <w:spacing w:after="360"/>
              <w:rPr>
                <w:color w:val="000000"/>
                <w:sz w:val="22"/>
                <w:szCs w:val="22"/>
              </w:rPr>
            </w:pPr>
            <w:hyperlink r:id="rId37" w:history="1">
              <w:r>
                <w:rPr>
                  <w:rFonts w:ascii="Trebuchet MS" w:eastAsia="Trebuchet MS" w:hAnsi="Trebuchet MS" w:cs="Trebuchet MS"/>
                  <w:b/>
                  <w:bCs/>
                  <w:color w:val="0000FF"/>
                  <w:sz w:val="22"/>
                  <w:szCs w:val="22"/>
                  <w:u w:val="single" w:color="0000FF"/>
                </w:rPr>
                <w:t>HIW.PIM@gov.wales</w:t>
              </w:r>
            </w:hyperlink>
          </w:p>
        </w:tc>
        <w:tc>
          <w:tcPr>
            <w:tcW w:w="4518" w:type="dxa"/>
            <w:tcBorders>
              <w:top w:val="single" w:sz="4" w:space="0" w:color="000000" w:themeColor="text1"/>
              <w:bottom w:val="single" w:sz="4" w:space="0" w:color="000000" w:themeColor="text1"/>
            </w:tcBorders>
            <w:tcMar>
              <w:top w:w="0" w:type="dxa"/>
              <w:left w:w="113" w:type="dxa"/>
              <w:bottom w:w="0" w:type="dxa"/>
              <w:right w:w="113" w:type="dxa"/>
            </w:tcMar>
            <w:hideMark/>
          </w:tcPr>
          <w:p w14:paraId="4918EEDE" w14:textId="6E2F4F89" w:rsidR="00AC4A94" w:rsidRPr="00BC27A1" w:rsidRDefault="00BC27A1">
            <w:pPr>
              <w:spacing w:after="120"/>
              <w:rPr>
                <w:rFonts w:ascii="Trebuchet MS" w:eastAsia="Trebuchet MS" w:hAnsi="Trebuchet MS" w:cs="Trebuchet MS"/>
                <w:b/>
                <w:bCs/>
                <w:color w:val="000000"/>
              </w:rPr>
            </w:pPr>
            <w:r w:rsidRPr="00BC27A1">
              <w:rPr>
                <w:rFonts w:ascii="Trebuchet MS" w:eastAsia="Trebuchet MS" w:hAnsi="Trebuchet MS" w:cs="Trebuchet MS"/>
                <w:b/>
                <w:bCs/>
                <w:color w:val="000000"/>
              </w:rPr>
              <w:t xml:space="preserve">Julie Richards </w:t>
            </w:r>
          </w:p>
          <w:p w14:paraId="332CDF1B" w14:textId="54F53DA2" w:rsidR="00AC4A94" w:rsidRPr="00BC27A1" w:rsidRDefault="00BC27A1">
            <w:pPr>
              <w:spacing w:after="120"/>
              <w:rPr>
                <w:rFonts w:ascii="Trebuchet MS" w:eastAsia="Trebuchet MS" w:hAnsi="Trebuchet MS" w:cs="Trebuchet MS"/>
                <w:color w:val="000000"/>
              </w:rPr>
            </w:pPr>
            <w:r w:rsidRPr="51727035">
              <w:rPr>
                <w:rFonts w:ascii="Trebuchet MS" w:eastAsia="Trebuchet MS" w:hAnsi="Trebuchet MS" w:cs="Trebuchet MS"/>
                <w:color w:val="000000" w:themeColor="text1"/>
              </w:rPr>
              <w:t xml:space="preserve">Director for RCM </w:t>
            </w:r>
            <w:r w:rsidR="6044A54D" w:rsidRPr="51727035">
              <w:rPr>
                <w:rFonts w:ascii="Trebuchet MS" w:eastAsia="Trebuchet MS" w:hAnsi="Trebuchet MS" w:cs="Trebuchet MS"/>
                <w:color w:val="000000" w:themeColor="text1"/>
              </w:rPr>
              <w:t>Cymru</w:t>
            </w:r>
          </w:p>
          <w:p w14:paraId="5B77EAD2" w14:textId="77777777" w:rsidR="00AC4A94" w:rsidRDefault="008F7BBB">
            <w:pPr>
              <w:spacing w:after="120"/>
              <w:rPr>
                <w:rFonts w:ascii="Trebuchet MS" w:eastAsia="Trebuchet MS" w:hAnsi="Trebuchet MS" w:cs="Trebuchet MS"/>
                <w:i/>
                <w:iCs/>
                <w:color w:val="000000"/>
              </w:rPr>
            </w:pPr>
            <w:r>
              <w:rPr>
                <w:rFonts w:ascii="Trebuchet MS" w:eastAsia="Trebuchet MS" w:hAnsi="Trebuchet MS" w:cs="Trebuchet MS"/>
                <w:i/>
                <w:iCs/>
                <w:color w:val="000000"/>
              </w:rPr>
              <w:t>Royal College of Midwives</w:t>
            </w:r>
          </w:p>
          <w:p w14:paraId="2A2D1ECA" w14:textId="2B9EC14A" w:rsidR="00BC27A1" w:rsidRDefault="00421B86">
            <w:pPr>
              <w:spacing w:after="120"/>
              <w:rPr>
                <w:i/>
                <w:iCs/>
                <w:color w:val="000000"/>
              </w:rPr>
            </w:pPr>
            <w:hyperlink r:id="rId38" w:history="1">
              <w:r w:rsidRPr="00C21EA8">
                <w:rPr>
                  <w:rStyle w:val="Hyperlink"/>
                  <w:i/>
                  <w:iCs/>
                </w:rPr>
                <w:t>julie.richards@rcm.org.uk</w:t>
              </w:r>
            </w:hyperlink>
          </w:p>
          <w:p w14:paraId="11CC96D9" w14:textId="77777777" w:rsidR="00421B86" w:rsidRDefault="00421B86">
            <w:pPr>
              <w:spacing w:after="120"/>
              <w:rPr>
                <w:color w:val="000000"/>
              </w:rPr>
            </w:pPr>
          </w:p>
          <w:p w14:paraId="2278563A" w14:textId="77777777" w:rsidR="00AC4A94" w:rsidRDefault="00AC4A94">
            <w:pPr>
              <w:rPr>
                <w:rFonts w:ascii="Trebuchet MS" w:eastAsia="Trebuchet MS" w:hAnsi="Trebuchet MS" w:cs="Trebuchet MS"/>
                <w:b/>
                <w:bCs/>
                <w:color w:val="000000"/>
              </w:rPr>
            </w:pPr>
          </w:p>
        </w:tc>
      </w:tr>
      <w:tr w:rsidR="00AC4A94" w14:paraId="14A4B2D8" w14:textId="77777777" w:rsidTr="51727035">
        <w:tc>
          <w:tcPr>
            <w:tcW w:w="4518" w:type="dxa"/>
            <w:tcBorders>
              <w:top w:val="single" w:sz="4" w:space="0" w:color="000000" w:themeColor="text1"/>
              <w:bottom w:val="single" w:sz="4" w:space="0" w:color="000000" w:themeColor="text1"/>
            </w:tcBorders>
            <w:shd w:val="clear" w:color="auto" w:fill="D9E2F3"/>
            <w:tcMar>
              <w:top w:w="0" w:type="dxa"/>
              <w:left w:w="113" w:type="dxa"/>
              <w:bottom w:w="0" w:type="dxa"/>
              <w:right w:w="113" w:type="dxa"/>
            </w:tcMar>
            <w:hideMark/>
          </w:tcPr>
          <w:p w14:paraId="35BD8CB9" w14:textId="77777777" w:rsidR="00AC4A94" w:rsidRDefault="008F7BBB">
            <w:pPr>
              <w:spacing w:before="80" w:after="80"/>
              <w:rPr>
                <w:color w:val="000000"/>
              </w:rPr>
            </w:pPr>
            <w:r>
              <w:rPr>
                <w:rFonts w:ascii="Trebuchet MS" w:eastAsia="Trebuchet MS" w:hAnsi="Trebuchet MS" w:cs="Trebuchet MS"/>
                <w:b/>
                <w:bCs/>
                <w:color w:val="000000"/>
              </w:rPr>
              <w:t>MoU Managers</w:t>
            </w:r>
          </w:p>
        </w:tc>
        <w:tc>
          <w:tcPr>
            <w:tcW w:w="4518" w:type="dxa"/>
            <w:tcBorders>
              <w:top w:val="single" w:sz="4" w:space="0" w:color="000000" w:themeColor="text1"/>
              <w:bottom w:val="single" w:sz="4" w:space="0" w:color="000000" w:themeColor="text1"/>
            </w:tcBorders>
            <w:shd w:val="clear" w:color="auto" w:fill="D9E2F3"/>
            <w:tcMar>
              <w:top w:w="0" w:type="dxa"/>
              <w:left w:w="113" w:type="dxa"/>
              <w:bottom w:w="0" w:type="dxa"/>
              <w:right w:w="113" w:type="dxa"/>
            </w:tcMar>
          </w:tcPr>
          <w:p w14:paraId="43CC6DFF" w14:textId="77777777" w:rsidR="00AC4A94" w:rsidRDefault="00AC4A94">
            <w:pPr>
              <w:spacing w:before="80" w:after="80"/>
              <w:rPr>
                <w:rFonts w:ascii="Trebuchet MS" w:eastAsia="Trebuchet MS" w:hAnsi="Trebuchet MS" w:cs="Trebuchet MS"/>
                <w:b/>
                <w:bCs/>
                <w:color w:val="000000"/>
              </w:rPr>
            </w:pPr>
          </w:p>
        </w:tc>
      </w:tr>
      <w:tr w:rsidR="00AC4A94" w14:paraId="73C33073" w14:textId="77777777" w:rsidTr="51727035">
        <w:tc>
          <w:tcPr>
            <w:tcW w:w="4518" w:type="dxa"/>
            <w:tcBorders>
              <w:top w:val="single" w:sz="4" w:space="0" w:color="000000" w:themeColor="text1"/>
              <w:bottom w:val="single" w:sz="4" w:space="0" w:color="000000" w:themeColor="text1"/>
            </w:tcBorders>
            <w:tcMar>
              <w:top w:w="0" w:type="dxa"/>
              <w:left w:w="113" w:type="dxa"/>
              <w:bottom w:w="0" w:type="dxa"/>
              <w:right w:w="113" w:type="dxa"/>
            </w:tcMar>
            <w:hideMark/>
          </w:tcPr>
          <w:p w14:paraId="0D6DCED4" w14:textId="3AD39BFD" w:rsidR="00AC4A94" w:rsidRDefault="00421B86">
            <w:pPr>
              <w:spacing w:before="120" w:after="120"/>
              <w:rPr>
                <w:color w:val="000000"/>
              </w:rPr>
            </w:pPr>
            <w:r>
              <w:rPr>
                <w:rFonts w:ascii="Trebuchet MS" w:eastAsia="Trebuchet MS" w:hAnsi="Trebuchet MS" w:cs="Trebuchet MS"/>
                <w:b/>
                <w:bCs/>
                <w:color w:val="000000"/>
              </w:rPr>
              <w:t xml:space="preserve">Nicola Bresner </w:t>
            </w:r>
          </w:p>
          <w:p w14:paraId="48A463FF" w14:textId="34057B47" w:rsidR="00AC4A94" w:rsidRDefault="00421B86">
            <w:pPr>
              <w:spacing w:after="120"/>
              <w:rPr>
                <w:color w:val="000000"/>
              </w:rPr>
            </w:pPr>
            <w:r>
              <w:rPr>
                <w:rFonts w:ascii="Trebuchet MS" w:eastAsia="Trebuchet MS" w:hAnsi="Trebuchet MS" w:cs="Trebuchet MS"/>
                <w:i/>
                <w:iCs/>
                <w:color w:val="000000"/>
              </w:rPr>
              <w:t xml:space="preserve">Senior </w:t>
            </w:r>
            <w:r w:rsidR="008F7BBB">
              <w:rPr>
                <w:rFonts w:ascii="Trebuchet MS" w:eastAsia="Trebuchet MS" w:hAnsi="Trebuchet MS" w:cs="Trebuchet MS"/>
                <w:i/>
                <w:iCs/>
                <w:color w:val="000000"/>
              </w:rPr>
              <w:t>Partnership</w:t>
            </w:r>
            <w:r>
              <w:rPr>
                <w:rFonts w:ascii="Trebuchet MS" w:eastAsia="Trebuchet MS" w:hAnsi="Trebuchet MS" w:cs="Trebuchet MS"/>
                <w:i/>
                <w:iCs/>
                <w:color w:val="000000"/>
              </w:rPr>
              <w:t xml:space="preserve"> Manager</w:t>
            </w:r>
          </w:p>
          <w:p w14:paraId="659D0454" w14:textId="77777777" w:rsidR="00AC4A94" w:rsidRDefault="008F7BBB">
            <w:pPr>
              <w:spacing w:after="120"/>
              <w:rPr>
                <w:color w:val="000000"/>
              </w:rPr>
            </w:pPr>
            <w:r>
              <w:rPr>
                <w:rFonts w:ascii="Trebuchet MS" w:eastAsia="Trebuchet MS" w:hAnsi="Trebuchet MS" w:cs="Trebuchet MS"/>
                <w:i/>
                <w:iCs/>
                <w:color w:val="000000"/>
              </w:rPr>
              <w:t>Healthcare Inspectorate Wales</w:t>
            </w:r>
          </w:p>
          <w:p w14:paraId="53BBEA6C" w14:textId="77777777" w:rsidR="00AC4A94" w:rsidRDefault="00AC4A94">
            <w:pPr>
              <w:spacing w:after="360"/>
              <w:rPr>
                <w:color w:val="000000"/>
                <w:sz w:val="22"/>
                <w:szCs w:val="22"/>
              </w:rPr>
            </w:pPr>
            <w:hyperlink r:id="rId39" w:history="1">
              <w:r>
                <w:rPr>
                  <w:rFonts w:ascii="Trebuchet MS" w:eastAsia="Trebuchet MS" w:hAnsi="Trebuchet MS" w:cs="Trebuchet MS"/>
                  <w:b/>
                  <w:bCs/>
                  <w:color w:val="0000FF"/>
                  <w:sz w:val="22"/>
                  <w:szCs w:val="22"/>
                  <w:u w:val="single" w:color="0000FF"/>
                </w:rPr>
                <w:t>HIW.PIM@gov.wales</w:t>
              </w:r>
            </w:hyperlink>
          </w:p>
        </w:tc>
        <w:tc>
          <w:tcPr>
            <w:tcW w:w="4518" w:type="dxa"/>
            <w:tcBorders>
              <w:top w:val="single" w:sz="4" w:space="0" w:color="000000" w:themeColor="text1"/>
              <w:bottom w:val="single" w:sz="4" w:space="0" w:color="000000" w:themeColor="text1"/>
            </w:tcBorders>
            <w:tcMar>
              <w:top w:w="0" w:type="dxa"/>
              <w:left w:w="113" w:type="dxa"/>
              <w:bottom w:w="0" w:type="dxa"/>
              <w:right w:w="113" w:type="dxa"/>
            </w:tcMar>
            <w:hideMark/>
          </w:tcPr>
          <w:p w14:paraId="477D23C7" w14:textId="77777777" w:rsidR="00421B86" w:rsidRPr="00BC27A1" w:rsidRDefault="00421B86" w:rsidP="00421B86">
            <w:pPr>
              <w:spacing w:after="120"/>
              <w:rPr>
                <w:rFonts w:ascii="Trebuchet MS" w:eastAsia="Trebuchet MS" w:hAnsi="Trebuchet MS" w:cs="Trebuchet MS"/>
                <w:b/>
                <w:bCs/>
                <w:color w:val="000000"/>
              </w:rPr>
            </w:pPr>
            <w:r w:rsidRPr="00BC27A1">
              <w:rPr>
                <w:rFonts w:ascii="Trebuchet MS" w:eastAsia="Trebuchet MS" w:hAnsi="Trebuchet MS" w:cs="Trebuchet MS"/>
                <w:b/>
                <w:bCs/>
                <w:color w:val="000000"/>
              </w:rPr>
              <w:t xml:space="preserve">Julie Richards </w:t>
            </w:r>
          </w:p>
          <w:p w14:paraId="26D264DB" w14:textId="77777777" w:rsidR="00421B86" w:rsidRPr="00BC27A1" w:rsidRDefault="00421B86" w:rsidP="00421B86">
            <w:pPr>
              <w:spacing w:after="120"/>
              <w:rPr>
                <w:rFonts w:ascii="Trebuchet MS" w:eastAsia="Trebuchet MS" w:hAnsi="Trebuchet MS" w:cs="Trebuchet MS"/>
                <w:color w:val="000000"/>
              </w:rPr>
            </w:pPr>
            <w:r w:rsidRPr="51727035">
              <w:rPr>
                <w:rFonts w:ascii="Trebuchet MS" w:eastAsia="Trebuchet MS" w:hAnsi="Trebuchet MS" w:cs="Trebuchet MS"/>
                <w:color w:val="000000" w:themeColor="text1"/>
              </w:rPr>
              <w:t>Director for RCM Cymru</w:t>
            </w:r>
          </w:p>
          <w:p w14:paraId="7073FE0C" w14:textId="77777777" w:rsidR="00421B86" w:rsidRDefault="00421B86" w:rsidP="00421B86">
            <w:pPr>
              <w:spacing w:after="120"/>
              <w:rPr>
                <w:rFonts w:ascii="Trebuchet MS" w:eastAsia="Trebuchet MS" w:hAnsi="Trebuchet MS" w:cs="Trebuchet MS"/>
                <w:i/>
                <w:iCs/>
                <w:color w:val="000000"/>
              </w:rPr>
            </w:pPr>
            <w:r>
              <w:rPr>
                <w:rFonts w:ascii="Trebuchet MS" w:eastAsia="Trebuchet MS" w:hAnsi="Trebuchet MS" w:cs="Trebuchet MS"/>
                <w:i/>
                <w:iCs/>
                <w:color w:val="000000"/>
              </w:rPr>
              <w:t>Royal College of Midwives</w:t>
            </w:r>
          </w:p>
          <w:p w14:paraId="2CE6000E" w14:textId="77777777" w:rsidR="00421B86" w:rsidRDefault="00421B86" w:rsidP="00421B86">
            <w:pPr>
              <w:spacing w:after="120"/>
              <w:rPr>
                <w:i/>
                <w:iCs/>
                <w:color w:val="000000"/>
              </w:rPr>
            </w:pPr>
            <w:hyperlink r:id="rId40" w:history="1">
              <w:r w:rsidRPr="00C21EA8">
                <w:rPr>
                  <w:rStyle w:val="Hyperlink"/>
                  <w:i/>
                  <w:iCs/>
                </w:rPr>
                <w:t>julie.richards@rcm.org.uk</w:t>
              </w:r>
            </w:hyperlink>
          </w:p>
          <w:p w14:paraId="496629F3" w14:textId="77777777" w:rsidR="00AC4A94" w:rsidRDefault="00AC4A94">
            <w:pPr>
              <w:rPr>
                <w:rFonts w:ascii="Trebuchet MS" w:eastAsia="Trebuchet MS" w:hAnsi="Trebuchet MS" w:cs="Trebuchet MS"/>
                <w:i/>
                <w:iCs/>
                <w:color w:val="000000"/>
              </w:rPr>
            </w:pPr>
          </w:p>
          <w:p w14:paraId="6F643E9E" w14:textId="77777777" w:rsidR="00AC4A94" w:rsidRDefault="00AC4A94">
            <w:pPr>
              <w:spacing w:after="420"/>
              <w:rPr>
                <w:rFonts w:ascii="Trebuchet MS" w:eastAsia="Trebuchet MS" w:hAnsi="Trebuchet MS" w:cs="Trebuchet MS"/>
                <w:color w:val="0000FF"/>
              </w:rPr>
            </w:pPr>
          </w:p>
        </w:tc>
      </w:tr>
    </w:tbl>
    <w:p w14:paraId="418C4353" w14:textId="77777777" w:rsidR="00AC4A94" w:rsidRDefault="008F7BBB">
      <w:pPr>
        <w:spacing w:after="160" w:line="259" w:lineRule="auto"/>
      </w:pPr>
      <w:r>
        <w:br w:type="page"/>
      </w:r>
    </w:p>
    <w:p w14:paraId="3CFFAEDB" w14:textId="77777777" w:rsidR="00AC4A94" w:rsidRPr="00421B86" w:rsidRDefault="008F7BBB">
      <w:pPr>
        <w:pStyle w:val="Heading1"/>
        <w:numPr>
          <w:ilvl w:val="0"/>
          <w:numId w:val="7"/>
        </w:numPr>
        <w:tabs>
          <w:tab w:val="left" w:pos="360"/>
        </w:tabs>
        <w:spacing w:before="0"/>
        <w:ind w:left="360" w:hanging="360"/>
        <w:rPr>
          <w:rFonts w:ascii="Trebuchet MS" w:eastAsia="Trebuchet MS" w:hAnsi="Trebuchet MS" w:cs="Trebuchet MS"/>
          <w:color w:val="auto"/>
          <w:sz w:val="24"/>
          <w:szCs w:val="24"/>
        </w:rPr>
      </w:pPr>
      <w:bookmarkStart w:id="22" w:name="_Toc204076414"/>
      <w:bookmarkStart w:id="23" w:name="_Toc208827954"/>
      <w:r w:rsidRPr="00421B86">
        <w:rPr>
          <w:rFonts w:ascii="Trebuchet MS" w:eastAsia="Trebuchet MS" w:hAnsi="Trebuchet MS" w:cs="Trebuchet MS"/>
          <w:color w:val="auto"/>
          <w:sz w:val="24"/>
          <w:szCs w:val="24"/>
        </w:rPr>
        <w:lastRenderedPageBreak/>
        <w:t>Annex B – General Data Protection Regulations and Information Sharing</w:t>
      </w:r>
      <w:bookmarkEnd w:id="22"/>
      <w:bookmarkEnd w:id="23"/>
    </w:p>
    <w:p w14:paraId="37E3CA05" w14:textId="77777777" w:rsidR="00AC4A94" w:rsidRDefault="00AC4A94"/>
    <w:p w14:paraId="38CA0014" w14:textId="77777777" w:rsidR="00AC4A94" w:rsidRDefault="008F7BBB">
      <w:r>
        <w:rPr>
          <w:rFonts w:ascii="Trebuchet MS" w:eastAsia="Trebuchet MS" w:hAnsi="Trebuchet MS" w:cs="Trebuchet MS"/>
          <w:color w:val="111111"/>
          <w:shd w:val="clear" w:color="auto" w:fill="FFFFFF"/>
        </w:rPr>
        <w:t>All information shared between partners must be in accordance with the MoU and UK General Data Protection Regulations (UK GDPR) and Data Protection Act (2018).</w:t>
      </w:r>
      <w:r>
        <w:rPr>
          <w:rFonts w:ascii="Trebuchet MS" w:eastAsia="Trebuchet MS" w:hAnsi="Trebuchet MS" w:cs="Trebuchet MS"/>
        </w:rPr>
        <w:t xml:space="preserve"> </w:t>
      </w:r>
    </w:p>
    <w:p w14:paraId="3871C613" w14:textId="77777777" w:rsidR="00AC4A94" w:rsidRDefault="00AC4A94">
      <w:pPr>
        <w:rPr>
          <w:rFonts w:ascii="Trebuchet MS" w:eastAsia="Trebuchet MS" w:hAnsi="Trebuchet MS" w:cs="Trebuchet MS"/>
        </w:rPr>
      </w:pPr>
    </w:p>
    <w:p w14:paraId="7FC89353" w14:textId="77777777" w:rsidR="00AC4A94" w:rsidRDefault="008F7BBB">
      <w:r>
        <w:rPr>
          <w:rFonts w:ascii="Trebuchet MS" w:eastAsia="Trebuchet MS" w:hAnsi="Trebuchet MS" w:cs="Trebuchet MS"/>
        </w:rPr>
        <w:t>If partners intend to share any personal information it must comply with UK GDPR.</w:t>
      </w:r>
    </w:p>
    <w:p w14:paraId="4CC8E1D8" w14:textId="77777777" w:rsidR="00AC4A94" w:rsidRDefault="00AC4A94">
      <w:pPr>
        <w:rPr>
          <w:rFonts w:ascii="Trebuchet MS" w:eastAsia="Trebuchet MS" w:hAnsi="Trebuchet MS" w:cs="Trebuchet MS"/>
        </w:rPr>
      </w:pPr>
    </w:p>
    <w:p w14:paraId="518CFDB3" w14:textId="77777777" w:rsidR="00AC4A94" w:rsidRDefault="008F7BBB">
      <w:r>
        <w:rPr>
          <w:rFonts w:ascii="Trebuchet MS" w:eastAsia="Trebuchet MS" w:hAnsi="Trebuchet MS" w:cs="Trebuchet MS"/>
        </w:rPr>
        <w:t xml:space="preserve">The Welsh Government Information Rights Department require HIW to complete a Data Protection Impact Screening Tool, prior to the sharing of any personal information. </w:t>
      </w:r>
    </w:p>
    <w:p w14:paraId="28ED9AE3" w14:textId="77777777" w:rsidR="00AC4A94" w:rsidRDefault="00AC4A94">
      <w:pPr>
        <w:rPr>
          <w:rFonts w:ascii="Trebuchet MS" w:eastAsia="Trebuchet MS" w:hAnsi="Trebuchet MS" w:cs="Trebuchet MS"/>
        </w:rPr>
      </w:pPr>
    </w:p>
    <w:p w14:paraId="3E5BCEA8" w14:textId="77777777" w:rsidR="00AC4A94" w:rsidRDefault="008F7BBB">
      <w:r>
        <w:rPr>
          <w:rFonts w:ascii="Trebuchet MS" w:eastAsia="Trebuchet MS" w:hAnsi="Trebuchet MS" w:cs="Trebuchet MS"/>
        </w:rPr>
        <w:t xml:space="preserve">The Welsh Government Information Rights Department will then advise HIW if an information sharing agreement is required. This will require HIW to complete and submit a Data Privacy Impact Assessment and draft an information sharing agreement to support the sharing of any personal information. </w:t>
      </w:r>
    </w:p>
    <w:p w14:paraId="6313D4DA" w14:textId="77777777" w:rsidR="00AC4A94" w:rsidRDefault="00AC4A94">
      <w:pPr>
        <w:spacing w:after="200"/>
        <w:rPr>
          <w:rFonts w:ascii="Trebuchet MS" w:eastAsia="Trebuchet MS" w:hAnsi="Trebuchet MS" w:cs="Trebuchet MS"/>
        </w:rPr>
      </w:pPr>
    </w:p>
    <w:sectPr w:rsidR="00AC4A94">
      <w:headerReference w:type="default" r:id="rId41"/>
      <w:footerReference w:type="default" r:id="rId42"/>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388A" w14:textId="77777777" w:rsidR="001237F4" w:rsidRDefault="001237F4">
      <w:r>
        <w:separator/>
      </w:r>
    </w:p>
  </w:endnote>
  <w:endnote w:type="continuationSeparator" w:id="0">
    <w:p w14:paraId="7671C3B4" w14:textId="77777777" w:rsidR="001237F4" w:rsidRDefault="0012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880362"/>
      <w:placeholder>
        <w:docPart w:val="DefaultPlaceholder_22675703"/>
      </w:placeholder>
    </w:sdtPr>
    <w:sdtContent>
      <w:p w14:paraId="0C3B14EE" w14:textId="77777777" w:rsidR="00AC4A94" w:rsidRDefault="008F7BBB">
        <w:pPr>
          <w:jc w:val="center"/>
        </w:pPr>
        <w:r>
          <w:fldChar w:fldCharType="begin"/>
        </w:r>
        <w:r>
          <w:instrText>PAGE   \* MERGEFORMAT</w:instrText>
        </w:r>
        <w:r>
          <w:fldChar w:fldCharType="separate"/>
        </w:r>
        <w:r>
          <w:t>9</w:t>
        </w:r>
        <w:r>
          <w:fldChar w:fldCharType="end"/>
        </w:r>
      </w:p>
    </w:sdtContent>
  </w:sdt>
  <w:p w14:paraId="519EA3CF" w14:textId="77777777" w:rsidR="00AC4A94" w:rsidRDefault="00AC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ED59" w14:textId="77777777" w:rsidR="001237F4" w:rsidRDefault="001237F4">
      <w:r>
        <w:separator/>
      </w:r>
    </w:p>
  </w:footnote>
  <w:footnote w:type="continuationSeparator" w:id="0">
    <w:p w14:paraId="7EB0A515" w14:textId="77777777" w:rsidR="001237F4" w:rsidRDefault="001237F4">
      <w:r>
        <w:continuationSeparator/>
      </w:r>
    </w:p>
  </w:footnote>
  <w:footnote w:id="1">
    <w:p w14:paraId="680DBA5B" w14:textId="77777777" w:rsidR="00AC4A94" w:rsidRDefault="008F7BBB">
      <w:pPr>
        <w:rPr>
          <w:color w:val="000000"/>
          <w:sz w:val="20"/>
          <w:szCs w:val="20"/>
          <w:vertAlign w:val="superscript"/>
        </w:rPr>
      </w:pPr>
      <w:r>
        <w:rPr>
          <w:rStyle w:val="FootnoteReference"/>
          <w:color w:val="000000"/>
          <w:sz w:val="20"/>
          <w:szCs w:val="20"/>
        </w:rPr>
        <w:footnoteRef/>
      </w:r>
      <w:r>
        <w:rPr>
          <w:sz w:val="20"/>
          <w:szCs w:val="20"/>
        </w:rPr>
        <w:t xml:space="preserve"> </w:t>
      </w:r>
      <w:r>
        <w:rPr>
          <w:rFonts w:ascii="Trebuchet MS" w:eastAsia="Trebuchet MS" w:hAnsi="Trebuchet MS" w:cs="Trebuchet MS"/>
          <w:sz w:val="20"/>
          <w:szCs w:val="20"/>
        </w:rPr>
        <w:t>The Health and Care Quality Standards and the NHS Duty of Candour were introduced under the Health and Social Care (Quality and Engagement) (Wales) Act 2020</w:t>
      </w:r>
      <w:r>
        <w:rPr>
          <w:rFonts w:ascii="Trebuchet MS" w:eastAsia="Trebuchet MS" w:hAnsi="Trebuchet MS" w:cs="Trebuchet MS"/>
        </w:rPr>
        <w:t xml:space="preserve">  </w:t>
      </w:r>
      <w:r>
        <w:rPr>
          <w:rFonts w:ascii="Trebuchet MS" w:eastAsia="Trebuchet MS" w:hAnsi="Trebuchet MS" w:cs="Trebuchet MS"/>
          <w:sz w:val="20"/>
          <w:szCs w:val="20"/>
        </w:rPr>
        <w:t>(</w:t>
      </w:r>
      <w:hyperlink r:id="rId1" w:history="1">
        <w:r w:rsidR="00AC4A94">
          <w:rPr>
            <w:rFonts w:ascii="Trebuchet MS" w:eastAsia="Trebuchet MS" w:hAnsi="Trebuchet MS" w:cs="Trebuchet MS"/>
            <w:color w:val="0000FF"/>
            <w:sz w:val="20"/>
            <w:szCs w:val="20"/>
            <w:u w:val="single" w:color="0000FF"/>
          </w:rPr>
          <w:t>Legislation.gov.uk</w:t>
        </w:r>
      </w:hyperlink>
      <w:r>
        <w:rPr>
          <w:rFonts w:ascii="Trebuchet MS" w:eastAsia="Trebuchet MS" w:hAnsi="Trebuchet MS" w:cs="Trebuchet MS"/>
          <w:sz w:val="20"/>
          <w:szCs w:val="20"/>
        </w:rPr>
        <w:t>).</w:t>
      </w:r>
    </w:p>
  </w:footnote>
  <w:footnote w:id="2">
    <w:p w14:paraId="71B31BDC" w14:textId="77777777" w:rsidR="00AC4A94" w:rsidRDefault="008F7BBB">
      <w:pPr>
        <w:rPr>
          <w:color w:val="000000"/>
          <w:sz w:val="20"/>
          <w:szCs w:val="20"/>
          <w:vertAlign w:val="superscript"/>
        </w:rPr>
      </w:pPr>
      <w:r>
        <w:rPr>
          <w:rStyle w:val="FootnoteReference"/>
          <w:color w:val="000000"/>
          <w:sz w:val="20"/>
          <w:szCs w:val="20"/>
        </w:rPr>
        <w:footnoteRef/>
      </w:r>
      <w:r>
        <w:rPr>
          <w:sz w:val="20"/>
          <w:szCs w:val="20"/>
        </w:rPr>
        <w:t xml:space="preserve"> </w:t>
      </w:r>
      <w:hyperlink r:id="rId2" w:history="1">
        <w:r w:rsidR="00AC4A94">
          <w:rPr>
            <w:rFonts w:ascii="Trebuchet MS" w:eastAsia="Trebuchet MS" w:hAnsi="Trebuchet MS" w:cs="Trebuchet MS"/>
            <w:color w:val="0000FF"/>
            <w:sz w:val="20"/>
            <w:szCs w:val="20"/>
            <w:u w:val="single" w:color="0000FF"/>
          </w:rPr>
          <w:t>the-national-minimum-standards-for-independent-health-care-services-in-wales-2011-no-16.pdf (</w:t>
        </w:r>
        <w:r w:rsidR="00AC4A94">
          <w:rPr>
            <w:rFonts w:ascii="Trebuchet MS" w:eastAsia="Trebuchet MS" w:hAnsi="Trebuchet MS" w:cs="Trebuchet MS"/>
            <w:color w:val="0000FF"/>
            <w:sz w:val="20"/>
            <w:szCs w:val="20"/>
            <w:u w:val="single" w:color="0000FF"/>
          </w:rPr>
          <w:t>gov.wales)</w:t>
        </w:r>
      </w:hyperlink>
      <w:r>
        <w:rPr>
          <w:rFonts w:ascii="Trebuchet MS" w:eastAsia="Trebuchet MS" w:hAnsi="Trebuchet MS" w:cs="Trebuchet MS"/>
          <w:color w:val="0000FF"/>
          <w:sz w:val="20"/>
          <w:szCs w:val="20"/>
          <w:u w:val="single" w:color="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C147" w14:textId="77777777" w:rsidR="00AC4A94" w:rsidRDefault="008F7BBB">
    <w:pPr>
      <w:jc w:val="center"/>
    </w:pPr>
    <w:r>
      <w:t>Memorandum of understanding: HIW and the RCM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360075A"/>
    <w:lvl w:ilvl="0">
      <w:start w:val="1"/>
      <w:numFmt w:val="decimal"/>
      <w:lvlText w:val="%1."/>
      <w:lvlJc w:val="left"/>
      <w:pPr>
        <w:ind w:left="0" w:firstLine="0"/>
      </w:pPr>
      <w:rPr>
        <w:color w:val="auto"/>
      </w:rPr>
    </w:lvl>
    <w:lvl w:ilvl="1">
      <w:start w:val="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EBCB4A0">
      <w:start w:val="1"/>
      <w:numFmt w:val="bullet"/>
      <w:lvlText w:val=""/>
      <w:lvlJc w:val="left"/>
      <w:pPr>
        <w:ind w:left="720" w:hanging="360"/>
      </w:pPr>
      <w:rPr>
        <w:rFonts w:ascii="Symbol" w:hAnsi="Symbol"/>
        <w:b w:val="0"/>
        <w:bCs w:val="0"/>
      </w:rPr>
    </w:lvl>
    <w:lvl w:ilvl="1" w:tplc="CCF46076">
      <w:start w:val="1"/>
      <w:numFmt w:val="bullet"/>
      <w:lvlText w:val="o"/>
      <w:lvlJc w:val="left"/>
      <w:pPr>
        <w:tabs>
          <w:tab w:val="num" w:pos="1440"/>
        </w:tabs>
        <w:ind w:left="1440" w:hanging="360"/>
      </w:pPr>
      <w:rPr>
        <w:rFonts w:ascii="Courier New" w:hAnsi="Courier New"/>
      </w:rPr>
    </w:lvl>
    <w:lvl w:ilvl="2" w:tplc="0E706100">
      <w:start w:val="1"/>
      <w:numFmt w:val="bullet"/>
      <w:lvlText w:val=""/>
      <w:lvlJc w:val="left"/>
      <w:pPr>
        <w:tabs>
          <w:tab w:val="num" w:pos="2160"/>
        </w:tabs>
        <w:ind w:left="2160" w:hanging="360"/>
      </w:pPr>
      <w:rPr>
        <w:rFonts w:ascii="Wingdings" w:hAnsi="Wingdings"/>
      </w:rPr>
    </w:lvl>
    <w:lvl w:ilvl="3" w:tplc="C0D8B6BC">
      <w:start w:val="1"/>
      <w:numFmt w:val="bullet"/>
      <w:lvlText w:val=""/>
      <w:lvlJc w:val="left"/>
      <w:pPr>
        <w:tabs>
          <w:tab w:val="num" w:pos="2880"/>
        </w:tabs>
        <w:ind w:left="2880" w:hanging="360"/>
      </w:pPr>
      <w:rPr>
        <w:rFonts w:ascii="Symbol" w:hAnsi="Symbol"/>
      </w:rPr>
    </w:lvl>
    <w:lvl w:ilvl="4" w:tplc="D8A02E3E">
      <w:start w:val="1"/>
      <w:numFmt w:val="bullet"/>
      <w:lvlText w:val="o"/>
      <w:lvlJc w:val="left"/>
      <w:pPr>
        <w:tabs>
          <w:tab w:val="num" w:pos="3600"/>
        </w:tabs>
        <w:ind w:left="3600" w:hanging="360"/>
      </w:pPr>
      <w:rPr>
        <w:rFonts w:ascii="Courier New" w:hAnsi="Courier New"/>
      </w:rPr>
    </w:lvl>
    <w:lvl w:ilvl="5" w:tplc="749CE0C0">
      <w:start w:val="1"/>
      <w:numFmt w:val="bullet"/>
      <w:lvlText w:val=""/>
      <w:lvlJc w:val="left"/>
      <w:pPr>
        <w:tabs>
          <w:tab w:val="num" w:pos="4320"/>
        </w:tabs>
        <w:ind w:left="4320" w:hanging="360"/>
      </w:pPr>
      <w:rPr>
        <w:rFonts w:ascii="Wingdings" w:hAnsi="Wingdings"/>
      </w:rPr>
    </w:lvl>
    <w:lvl w:ilvl="6" w:tplc="B8CC19B4">
      <w:start w:val="1"/>
      <w:numFmt w:val="bullet"/>
      <w:lvlText w:val=""/>
      <w:lvlJc w:val="left"/>
      <w:pPr>
        <w:tabs>
          <w:tab w:val="num" w:pos="5040"/>
        </w:tabs>
        <w:ind w:left="5040" w:hanging="360"/>
      </w:pPr>
      <w:rPr>
        <w:rFonts w:ascii="Symbol" w:hAnsi="Symbol"/>
      </w:rPr>
    </w:lvl>
    <w:lvl w:ilvl="7" w:tplc="8E6E8152">
      <w:start w:val="1"/>
      <w:numFmt w:val="bullet"/>
      <w:lvlText w:val="o"/>
      <w:lvlJc w:val="left"/>
      <w:pPr>
        <w:tabs>
          <w:tab w:val="num" w:pos="5760"/>
        </w:tabs>
        <w:ind w:left="5760" w:hanging="360"/>
      </w:pPr>
      <w:rPr>
        <w:rFonts w:ascii="Courier New" w:hAnsi="Courier New"/>
      </w:rPr>
    </w:lvl>
    <w:lvl w:ilvl="8" w:tplc="A068274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5781CC8">
      <w:start w:val="1"/>
      <w:numFmt w:val="bullet"/>
      <w:lvlText w:val=""/>
      <w:lvlJc w:val="left"/>
      <w:pPr>
        <w:ind w:left="720" w:hanging="360"/>
      </w:pPr>
      <w:rPr>
        <w:rFonts w:ascii="Symbol" w:hAnsi="Symbol"/>
        <w:b w:val="0"/>
        <w:bCs w:val="0"/>
      </w:rPr>
    </w:lvl>
    <w:lvl w:ilvl="1" w:tplc="7974BEE2">
      <w:start w:val="1"/>
      <w:numFmt w:val="bullet"/>
      <w:lvlText w:val="o"/>
      <w:lvlJc w:val="left"/>
      <w:pPr>
        <w:tabs>
          <w:tab w:val="num" w:pos="1440"/>
        </w:tabs>
        <w:ind w:left="1440" w:hanging="360"/>
      </w:pPr>
      <w:rPr>
        <w:rFonts w:ascii="Courier New" w:hAnsi="Courier New"/>
      </w:rPr>
    </w:lvl>
    <w:lvl w:ilvl="2" w:tplc="7526A98E">
      <w:start w:val="1"/>
      <w:numFmt w:val="bullet"/>
      <w:lvlText w:val=""/>
      <w:lvlJc w:val="left"/>
      <w:pPr>
        <w:tabs>
          <w:tab w:val="num" w:pos="2160"/>
        </w:tabs>
        <w:ind w:left="2160" w:hanging="360"/>
      </w:pPr>
      <w:rPr>
        <w:rFonts w:ascii="Wingdings" w:hAnsi="Wingdings"/>
      </w:rPr>
    </w:lvl>
    <w:lvl w:ilvl="3" w:tplc="1A14E152">
      <w:start w:val="1"/>
      <w:numFmt w:val="bullet"/>
      <w:lvlText w:val=""/>
      <w:lvlJc w:val="left"/>
      <w:pPr>
        <w:tabs>
          <w:tab w:val="num" w:pos="2880"/>
        </w:tabs>
        <w:ind w:left="2880" w:hanging="360"/>
      </w:pPr>
      <w:rPr>
        <w:rFonts w:ascii="Symbol" w:hAnsi="Symbol"/>
      </w:rPr>
    </w:lvl>
    <w:lvl w:ilvl="4" w:tplc="B9BAA0B0">
      <w:start w:val="1"/>
      <w:numFmt w:val="bullet"/>
      <w:lvlText w:val="o"/>
      <w:lvlJc w:val="left"/>
      <w:pPr>
        <w:tabs>
          <w:tab w:val="num" w:pos="3600"/>
        </w:tabs>
        <w:ind w:left="3600" w:hanging="360"/>
      </w:pPr>
      <w:rPr>
        <w:rFonts w:ascii="Courier New" w:hAnsi="Courier New"/>
      </w:rPr>
    </w:lvl>
    <w:lvl w:ilvl="5" w:tplc="1F6CD148">
      <w:start w:val="1"/>
      <w:numFmt w:val="bullet"/>
      <w:lvlText w:val=""/>
      <w:lvlJc w:val="left"/>
      <w:pPr>
        <w:tabs>
          <w:tab w:val="num" w:pos="4320"/>
        </w:tabs>
        <w:ind w:left="4320" w:hanging="360"/>
      </w:pPr>
      <w:rPr>
        <w:rFonts w:ascii="Wingdings" w:hAnsi="Wingdings"/>
      </w:rPr>
    </w:lvl>
    <w:lvl w:ilvl="6" w:tplc="2FB0C9CA">
      <w:start w:val="1"/>
      <w:numFmt w:val="bullet"/>
      <w:lvlText w:val=""/>
      <w:lvlJc w:val="left"/>
      <w:pPr>
        <w:tabs>
          <w:tab w:val="num" w:pos="5040"/>
        </w:tabs>
        <w:ind w:left="5040" w:hanging="360"/>
      </w:pPr>
      <w:rPr>
        <w:rFonts w:ascii="Symbol" w:hAnsi="Symbol"/>
      </w:rPr>
    </w:lvl>
    <w:lvl w:ilvl="7" w:tplc="FC364980">
      <w:start w:val="1"/>
      <w:numFmt w:val="bullet"/>
      <w:lvlText w:val="o"/>
      <w:lvlJc w:val="left"/>
      <w:pPr>
        <w:tabs>
          <w:tab w:val="num" w:pos="5760"/>
        </w:tabs>
        <w:ind w:left="5760" w:hanging="360"/>
      </w:pPr>
      <w:rPr>
        <w:rFonts w:ascii="Courier New" w:hAnsi="Courier New"/>
      </w:rPr>
    </w:lvl>
    <w:lvl w:ilvl="8" w:tplc="40B4B1A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CFE4E6A">
      <w:start w:val="1"/>
      <w:numFmt w:val="bullet"/>
      <w:lvlText w:val=""/>
      <w:lvlJc w:val="left"/>
      <w:pPr>
        <w:ind w:left="720" w:hanging="360"/>
      </w:pPr>
      <w:rPr>
        <w:rFonts w:ascii="Symbol" w:hAnsi="Symbol"/>
        <w:b w:val="0"/>
        <w:bCs w:val="0"/>
      </w:rPr>
    </w:lvl>
    <w:lvl w:ilvl="1" w:tplc="C756D7C6">
      <w:start w:val="1"/>
      <w:numFmt w:val="bullet"/>
      <w:lvlText w:val="o"/>
      <w:lvlJc w:val="left"/>
      <w:pPr>
        <w:tabs>
          <w:tab w:val="num" w:pos="1440"/>
        </w:tabs>
        <w:ind w:left="1440" w:hanging="360"/>
      </w:pPr>
      <w:rPr>
        <w:rFonts w:ascii="Courier New" w:hAnsi="Courier New"/>
      </w:rPr>
    </w:lvl>
    <w:lvl w:ilvl="2" w:tplc="67768A7C">
      <w:start w:val="1"/>
      <w:numFmt w:val="bullet"/>
      <w:lvlText w:val=""/>
      <w:lvlJc w:val="left"/>
      <w:pPr>
        <w:tabs>
          <w:tab w:val="num" w:pos="2160"/>
        </w:tabs>
        <w:ind w:left="2160" w:hanging="360"/>
      </w:pPr>
      <w:rPr>
        <w:rFonts w:ascii="Wingdings" w:hAnsi="Wingdings"/>
      </w:rPr>
    </w:lvl>
    <w:lvl w:ilvl="3" w:tplc="51D81FB2">
      <w:start w:val="1"/>
      <w:numFmt w:val="bullet"/>
      <w:lvlText w:val=""/>
      <w:lvlJc w:val="left"/>
      <w:pPr>
        <w:tabs>
          <w:tab w:val="num" w:pos="2880"/>
        </w:tabs>
        <w:ind w:left="2880" w:hanging="360"/>
      </w:pPr>
      <w:rPr>
        <w:rFonts w:ascii="Symbol" w:hAnsi="Symbol"/>
      </w:rPr>
    </w:lvl>
    <w:lvl w:ilvl="4" w:tplc="6F243CC2">
      <w:start w:val="1"/>
      <w:numFmt w:val="bullet"/>
      <w:lvlText w:val="o"/>
      <w:lvlJc w:val="left"/>
      <w:pPr>
        <w:tabs>
          <w:tab w:val="num" w:pos="3600"/>
        </w:tabs>
        <w:ind w:left="3600" w:hanging="360"/>
      </w:pPr>
      <w:rPr>
        <w:rFonts w:ascii="Courier New" w:hAnsi="Courier New"/>
      </w:rPr>
    </w:lvl>
    <w:lvl w:ilvl="5" w:tplc="34F649D2">
      <w:start w:val="1"/>
      <w:numFmt w:val="bullet"/>
      <w:lvlText w:val=""/>
      <w:lvlJc w:val="left"/>
      <w:pPr>
        <w:tabs>
          <w:tab w:val="num" w:pos="4320"/>
        </w:tabs>
        <w:ind w:left="4320" w:hanging="360"/>
      </w:pPr>
      <w:rPr>
        <w:rFonts w:ascii="Wingdings" w:hAnsi="Wingdings"/>
      </w:rPr>
    </w:lvl>
    <w:lvl w:ilvl="6" w:tplc="50E61C32">
      <w:start w:val="1"/>
      <w:numFmt w:val="bullet"/>
      <w:lvlText w:val=""/>
      <w:lvlJc w:val="left"/>
      <w:pPr>
        <w:tabs>
          <w:tab w:val="num" w:pos="5040"/>
        </w:tabs>
        <w:ind w:left="5040" w:hanging="360"/>
      </w:pPr>
      <w:rPr>
        <w:rFonts w:ascii="Symbol" w:hAnsi="Symbol"/>
      </w:rPr>
    </w:lvl>
    <w:lvl w:ilvl="7" w:tplc="2F0AE164">
      <w:start w:val="1"/>
      <w:numFmt w:val="bullet"/>
      <w:lvlText w:val="o"/>
      <w:lvlJc w:val="left"/>
      <w:pPr>
        <w:tabs>
          <w:tab w:val="num" w:pos="5760"/>
        </w:tabs>
        <w:ind w:left="5760" w:hanging="360"/>
      </w:pPr>
      <w:rPr>
        <w:rFonts w:ascii="Courier New" w:hAnsi="Courier New"/>
      </w:rPr>
    </w:lvl>
    <w:lvl w:ilvl="8" w:tplc="4D34347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D053B8">
      <w:start w:val="1"/>
      <w:numFmt w:val="bullet"/>
      <w:lvlText w:val=""/>
      <w:lvlJc w:val="left"/>
      <w:pPr>
        <w:ind w:left="720" w:hanging="360"/>
      </w:pPr>
      <w:rPr>
        <w:rFonts w:ascii="Symbol" w:hAnsi="Symbol"/>
        <w:b w:val="0"/>
        <w:bCs w:val="0"/>
      </w:rPr>
    </w:lvl>
    <w:lvl w:ilvl="1" w:tplc="292261E4">
      <w:start w:val="1"/>
      <w:numFmt w:val="bullet"/>
      <w:lvlText w:val="o"/>
      <w:lvlJc w:val="left"/>
      <w:pPr>
        <w:tabs>
          <w:tab w:val="num" w:pos="1440"/>
        </w:tabs>
        <w:ind w:left="1440" w:hanging="360"/>
      </w:pPr>
      <w:rPr>
        <w:rFonts w:ascii="Courier New" w:hAnsi="Courier New"/>
      </w:rPr>
    </w:lvl>
    <w:lvl w:ilvl="2" w:tplc="D9F4EDEE">
      <w:start w:val="1"/>
      <w:numFmt w:val="bullet"/>
      <w:lvlText w:val=""/>
      <w:lvlJc w:val="left"/>
      <w:pPr>
        <w:tabs>
          <w:tab w:val="num" w:pos="2160"/>
        </w:tabs>
        <w:ind w:left="2160" w:hanging="360"/>
      </w:pPr>
      <w:rPr>
        <w:rFonts w:ascii="Wingdings" w:hAnsi="Wingdings"/>
      </w:rPr>
    </w:lvl>
    <w:lvl w:ilvl="3" w:tplc="550060C2">
      <w:start w:val="1"/>
      <w:numFmt w:val="bullet"/>
      <w:lvlText w:val=""/>
      <w:lvlJc w:val="left"/>
      <w:pPr>
        <w:tabs>
          <w:tab w:val="num" w:pos="2880"/>
        </w:tabs>
        <w:ind w:left="2880" w:hanging="360"/>
      </w:pPr>
      <w:rPr>
        <w:rFonts w:ascii="Symbol" w:hAnsi="Symbol"/>
      </w:rPr>
    </w:lvl>
    <w:lvl w:ilvl="4" w:tplc="6E286CE6">
      <w:start w:val="1"/>
      <w:numFmt w:val="bullet"/>
      <w:lvlText w:val="o"/>
      <w:lvlJc w:val="left"/>
      <w:pPr>
        <w:tabs>
          <w:tab w:val="num" w:pos="3600"/>
        </w:tabs>
        <w:ind w:left="3600" w:hanging="360"/>
      </w:pPr>
      <w:rPr>
        <w:rFonts w:ascii="Courier New" w:hAnsi="Courier New"/>
      </w:rPr>
    </w:lvl>
    <w:lvl w:ilvl="5" w:tplc="12887222">
      <w:start w:val="1"/>
      <w:numFmt w:val="bullet"/>
      <w:lvlText w:val=""/>
      <w:lvlJc w:val="left"/>
      <w:pPr>
        <w:tabs>
          <w:tab w:val="num" w:pos="4320"/>
        </w:tabs>
        <w:ind w:left="4320" w:hanging="360"/>
      </w:pPr>
      <w:rPr>
        <w:rFonts w:ascii="Wingdings" w:hAnsi="Wingdings"/>
      </w:rPr>
    </w:lvl>
    <w:lvl w:ilvl="6" w:tplc="19A05122">
      <w:start w:val="1"/>
      <w:numFmt w:val="bullet"/>
      <w:lvlText w:val=""/>
      <w:lvlJc w:val="left"/>
      <w:pPr>
        <w:tabs>
          <w:tab w:val="num" w:pos="5040"/>
        </w:tabs>
        <w:ind w:left="5040" w:hanging="360"/>
      </w:pPr>
      <w:rPr>
        <w:rFonts w:ascii="Symbol" w:hAnsi="Symbol"/>
      </w:rPr>
    </w:lvl>
    <w:lvl w:ilvl="7" w:tplc="0B4224A4">
      <w:start w:val="1"/>
      <w:numFmt w:val="bullet"/>
      <w:lvlText w:val="o"/>
      <w:lvlJc w:val="left"/>
      <w:pPr>
        <w:tabs>
          <w:tab w:val="num" w:pos="5760"/>
        </w:tabs>
        <w:ind w:left="5760" w:hanging="360"/>
      </w:pPr>
      <w:rPr>
        <w:rFonts w:ascii="Courier New" w:hAnsi="Courier New"/>
      </w:rPr>
    </w:lvl>
    <w:lvl w:ilvl="8" w:tplc="1246609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2"/>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8FFC3368"/>
    <w:lvl w:ilvl="0">
      <w:start w:val="3"/>
      <w:numFmt w:val="decimal"/>
      <w:lvlText w:val="%1."/>
      <w:lvlJc w:val="left"/>
      <w:pPr>
        <w:ind w:left="0" w:firstLine="0"/>
      </w:pPr>
      <w:rPr>
        <w:color w:val="auto"/>
      </w:rPr>
    </w:lvl>
    <w:lvl w:ilvl="1">
      <w:start w:val="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466241830">
    <w:abstractNumId w:val="0"/>
  </w:num>
  <w:num w:numId="2" w16cid:durableId="593173366">
    <w:abstractNumId w:val="1"/>
  </w:num>
  <w:num w:numId="3" w16cid:durableId="1770153650">
    <w:abstractNumId w:val="2"/>
  </w:num>
  <w:num w:numId="4" w16cid:durableId="2029943553">
    <w:abstractNumId w:val="3"/>
  </w:num>
  <w:num w:numId="5" w16cid:durableId="1653101336">
    <w:abstractNumId w:val="4"/>
  </w:num>
  <w:num w:numId="6" w16cid:durableId="1950307089">
    <w:abstractNumId w:val="5"/>
  </w:num>
  <w:num w:numId="7" w16cid:durableId="639574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94"/>
    <w:rsid w:val="000955B2"/>
    <w:rsid w:val="00101563"/>
    <w:rsid w:val="001237F4"/>
    <w:rsid w:val="00161C7F"/>
    <w:rsid w:val="001741D6"/>
    <w:rsid w:val="001B4B25"/>
    <w:rsid w:val="002345F3"/>
    <w:rsid w:val="003C24C7"/>
    <w:rsid w:val="00421B86"/>
    <w:rsid w:val="00472AF2"/>
    <w:rsid w:val="005C15AA"/>
    <w:rsid w:val="005C3A00"/>
    <w:rsid w:val="006331E9"/>
    <w:rsid w:val="00741F10"/>
    <w:rsid w:val="007540D3"/>
    <w:rsid w:val="00792E71"/>
    <w:rsid w:val="00864150"/>
    <w:rsid w:val="008F7BBB"/>
    <w:rsid w:val="0097795E"/>
    <w:rsid w:val="00AC4A94"/>
    <w:rsid w:val="00AF085A"/>
    <w:rsid w:val="00BC27A1"/>
    <w:rsid w:val="00BE6EFD"/>
    <w:rsid w:val="00BF6F56"/>
    <w:rsid w:val="00C11C3A"/>
    <w:rsid w:val="00C3768B"/>
    <w:rsid w:val="00CF7835"/>
    <w:rsid w:val="00D31ACD"/>
    <w:rsid w:val="00D820C2"/>
    <w:rsid w:val="00E0395F"/>
    <w:rsid w:val="00F143E0"/>
    <w:rsid w:val="00F44333"/>
    <w:rsid w:val="00FE05B1"/>
    <w:rsid w:val="14F7650B"/>
    <w:rsid w:val="19BF039A"/>
    <w:rsid w:val="1D1ED93B"/>
    <w:rsid w:val="23528E0C"/>
    <w:rsid w:val="261DF7C1"/>
    <w:rsid w:val="382DE404"/>
    <w:rsid w:val="3C456D47"/>
    <w:rsid w:val="491FE821"/>
    <w:rsid w:val="51727035"/>
    <w:rsid w:val="52F47650"/>
    <w:rsid w:val="55978B78"/>
    <w:rsid w:val="6044A54D"/>
    <w:rsid w:val="61115FB1"/>
    <w:rsid w:val="6C993CB2"/>
    <w:rsid w:val="777294B0"/>
    <w:rsid w:val="777B2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491E"/>
  <w15:docId w15:val="{00348FE8-8D72-4F8E-9D03-15751D17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styleId="Hyperlink">
    <w:name w:val="Hyperlink"/>
    <w:basedOn w:val="DefaultParagraphFont"/>
    <w:uiPriority w:val="99"/>
    <w:unhideWhenUsed/>
    <w:rsid w:val="00BC27A1"/>
    <w:rPr>
      <w:color w:val="0000FF" w:themeColor="hyperlink"/>
      <w:u w:val="single"/>
    </w:rPr>
  </w:style>
  <w:style w:type="character" w:styleId="UnresolvedMention">
    <w:name w:val="Unresolved Mention"/>
    <w:basedOn w:val="DefaultParagraphFont"/>
    <w:uiPriority w:val="99"/>
    <w:semiHidden/>
    <w:unhideWhenUsed/>
    <w:rsid w:val="00BC27A1"/>
    <w:rPr>
      <w:color w:val="605E5C"/>
      <w:shd w:val="clear" w:color="auto" w:fill="E1DFDD"/>
    </w:rPr>
  </w:style>
  <w:style w:type="paragraph" w:styleId="TOC1">
    <w:name w:val="toc 1"/>
    <w:basedOn w:val="Normal"/>
    <w:next w:val="Normal"/>
    <w:autoRedefine/>
    <w:uiPriority w:val="39"/>
    <w:unhideWhenUsed/>
    <w:rsid w:val="00421B86"/>
    <w:pPr>
      <w:spacing w:after="100"/>
    </w:pPr>
  </w:style>
  <w:style w:type="paragraph" w:styleId="Revision">
    <w:name w:val="Revision"/>
    <w:hidden/>
    <w:uiPriority w:val="99"/>
    <w:semiHidden/>
    <w:rsid w:val="001B4B25"/>
    <w:rPr>
      <w:rFonts w:ascii="Arial" w:eastAsia="Arial" w:hAnsi="Arial" w:cs="Arial"/>
      <w:sz w:val="24"/>
      <w:szCs w:val="24"/>
    </w:rPr>
  </w:style>
  <w:style w:type="paragraph" w:styleId="TOCHeading">
    <w:name w:val="TOC Heading"/>
    <w:basedOn w:val="Heading1"/>
    <w:next w:val="Normal"/>
    <w:uiPriority w:val="39"/>
    <w:unhideWhenUsed/>
    <w:qFormat/>
    <w:rsid w:val="00D820C2"/>
    <w:pPr>
      <w:spacing w:line="259" w:lineRule="auto"/>
      <w:outlineLvl w:val="9"/>
    </w:pPr>
    <w:rPr>
      <w:rFonts w:asciiTheme="majorHAnsi" w:eastAsiaTheme="majorEastAsia" w:hAnsiTheme="majorHAnsi" w:cstheme="majorBidi"/>
      <w:b w:val="0"/>
      <w:bCs w:val="0"/>
      <w:color w:val="365F91" w:themeColor="accent1" w:themeShade="BF"/>
      <w:kern w:val="0"/>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legislation.gov.uk/ukpga/1983/20/contents" TargetMode="External"/><Relationship Id="rId26" Type="http://schemas.openxmlformats.org/officeDocument/2006/relationships/hyperlink" Target="https://www.gov.wales/national-minimum-standards-independent-health-care-services-wales-2011-no16" TargetMode="External"/><Relationship Id="rId39" Type="http://schemas.openxmlformats.org/officeDocument/2006/relationships/hyperlink" Target="mailto:HIW.PIM@gov.wales" TargetMode="External"/><Relationship Id="rId21" Type="http://schemas.openxmlformats.org/officeDocument/2006/relationships/hyperlink" Target="https://www.gov.wales/duty-quality-healthcare" TargetMode="External"/><Relationship Id="rId34" Type="http://schemas.openxmlformats.org/officeDocument/2006/relationships/image" Target="media/image4.png"/><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uk/ukpga/2003/43/contents" TargetMode="External"/><Relationship Id="rId29" Type="http://schemas.openxmlformats.org/officeDocument/2006/relationships/hyperlink" Target="https://www.legislation.gov.uk/wsi/2017/202/contents/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si/2017/1075/contents/made" TargetMode="External"/><Relationship Id="rId32" Type="http://schemas.openxmlformats.org/officeDocument/2006/relationships/hyperlink" Target="https://www.legislation.gov.uk/primary+secondary?title=Ionising%20Radiation%20%28Medical%20Exposure%29%20Regulations%202017." TargetMode="External"/><Relationship Id="rId37" Type="http://schemas.openxmlformats.org/officeDocument/2006/relationships/hyperlink" Target="mailto:HIW.PIM@gov.wales" TargetMode="External"/><Relationship Id="rId40" Type="http://schemas.openxmlformats.org/officeDocument/2006/relationships/hyperlink" Target="mailto:julie.richards@rcm.org.uk"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iw.org.uk/about/plans" TargetMode="External"/><Relationship Id="rId23" Type="http://schemas.openxmlformats.org/officeDocument/2006/relationships/hyperlink" Target="https://www.gov.wales/health-conditions" TargetMode="External"/><Relationship Id="rId28" Type="http://schemas.openxmlformats.org/officeDocument/2006/relationships/hyperlink" Target="https://www.legislation.gov.uk/primary+secondary?title=the%20Independent%20Health%20Care%20%28Wales%29%20Regulations%202011" TargetMode="External"/><Relationship Id="rId36" Type="http://schemas.openxmlformats.org/officeDocument/2006/relationships/hyperlink" Target="mailto:enquiries@rcm.org.uk" TargetMode="External"/><Relationship Id="rId10" Type="http://schemas.openxmlformats.org/officeDocument/2006/relationships/footnotes" Target="footnotes.xml"/><Relationship Id="rId19" Type="http://schemas.openxmlformats.org/officeDocument/2006/relationships/hyperlink" Target="https://www.legislation.gov.uk/mwa/2010/7/contents" TargetMode="External"/><Relationship Id="rId31" Type="http://schemas.openxmlformats.org/officeDocument/2006/relationships/hyperlink" Target="https://www.legislation.gov.uk/uksi/2017/1075/contents/made"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iw.org.uk/about-us/what-we-do" TargetMode="External"/><Relationship Id="rId22" Type="http://schemas.openxmlformats.org/officeDocument/2006/relationships/hyperlink" Target="https://www.gov.wales/duty-candour-statutory-guidance-2023" TargetMode="External"/><Relationship Id="rId27" Type="http://schemas.openxmlformats.org/officeDocument/2006/relationships/hyperlink" Target="https://www.legislation.gov.uk/wsi/2011/734/body/made" TargetMode="External"/><Relationship Id="rId30" Type="http://schemas.openxmlformats.org/officeDocument/2006/relationships/hyperlink" Target="https://www.legislation.gov.uk/primary+secondary?title=Private%20Dentistry%20%28Wales%29%20Regulations%202017." TargetMode="External"/><Relationship Id="rId35" Type="http://schemas.openxmlformats.org/officeDocument/2006/relationships/hyperlink" Target="mailto:hiw@gov.wales"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legislation.gov.uk/ukpga/2000/14/2002-01-01" TargetMode="External"/><Relationship Id="rId25" Type="http://schemas.openxmlformats.org/officeDocument/2006/relationships/hyperlink" Target="https://www.legislation.gov.uk/primary+secondary?title=Ionising%20Radiation%20%28Medical%20Exposure%29%20Regulations%202017." TargetMode="External"/><Relationship Id="rId33" Type="http://schemas.openxmlformats.org/officeDocument/2006/relationships/image" Target="media/image3.emf"/><Relationship Id="rId38" Type="http://schemas.openxmlformats.org/officeDocument/2006/relationships/hyperlink" Target="mailto:julie.richards@rcm.org.uk" TargetMode="External"/><Relationship Id="rId20" Type="http://schemas.openxmlformats.org/officeDocument/2006/relationships/hyperlink" Target="https://www.legislation.gov.uk/wsi/2008/3239/made"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wales/sites/default/files/publications/2019-07/the-national-minimum-standards-for-independent-health-care-services-in-wales-2011-no-16.pdf" TargetMode="External"/><Relationship Id="rId1" Type="http://schemas.openxmlformats.org/officeDocument/2006/relationships/hyperlink" Target="https://www.legislation.gov.uk/primary+secondary?title=Health%20and%20Social%20Care%20%28Quality%20and%20Engagement%29%20%28Wales%29%20Act%2020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5E9784D9-31AF-45AE-B43E-484D3063CE49}"/>
      </w:docPartPr>
      <w:docPartBody>
        <w:p w:rsidR="00D45CC4" w:rsidRDefault="001741D6">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800" w:rsidRDefault="00A13800">
      <w:r>
        <w:separator/>
      </w:r>
    </w:p>
  </w:endnote>
  <w:endnote w:type="continuationSeparator" w:id="0">
    <w:p w:rsidR="00A13800" w:rsidRDefault="00A13800">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800" w:rsidRDefault="00A13800">
      <w:r>
        <w:separator/>
      </w:r>
    </w:p>
  </w:footnote>
  <w:footnote w:type="continuationSeparator" w:id="0">
    <w:p w:rsidR="00A13800" w:rsidRDefault="00A13800">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CC4"/>
    <w:rsid w:val="00031E90"/>
    <w:rsid w:val="00101563"/>
    <w:rsid w:val="001741D6"/>
    <w:rsid w:val="001C64C8"/>
    <w:rsid w:val="003B7CE4"/>
    <w:rsid w:val="00472AF2"/>
    <w:rsid w:val="005B7CFD"/>
    <w:rsid w:val="005C3A00"/>
    <w:rsid w:val="006D74A1"/>
    <w:rsid w:val="007540D3"/>
    <w:rsid w:val="00A13800"/>
    <w:rsid w:val="00BF6F56"/>
    <w:rsid w:val="00CF7835"/>
    <w:rsid w:val="00D31ACD"/>
    <w:rsid w:val="00D45CC4"/>
    <w:rsid w:val="00E0395F"/>
    <w:rsid w:val="00EB0F20"/>
    <w:rsid w:val="00F44333"/>
    <w:rsid w:val="00F70B4B"/>
    <w:rsid w:val="00F92B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1B74473CF6B41B5D51AB031422621" ma:contentTypeVersion="32" ma:contentTypeDescription="Create a new document." ma:contentTypeScope="" ma:versionID="1f64e95df9d1c2be5dd9f32a880fa872">
  <xsd:schema xmlns:xsd="http://www.w3.org/2001/XMLSchema" xmlns:xs="http://www.w3.org/2001/XMLSchema" xmlns:p="http://schemas.microsoft.com/office/2006/metadata/properties" xmlns:ns1="http://schemas.microsoft.com/sharepoint/v3" xmlns:ns2="77bf938a-7b3f-4cf9-b390-c4ac529f0678" xmlns:ns3="35ff7b30-9cec-44e4-8d73-69b514d5d051" targetNamespace="http://schemas.microsoft.com/office/2006/metadata/properties" ma:root="true" ma:fieldsID="08873126b678963e210de2e288e1e2b1" ns1:_="" ns2:_="" ns3:_="">
    <xsd:import namespace="http://schemas.microsoft.com/sharepoint/v3"/>
    <xsd:import namespace="77bf938a-7b3f-4cf9-b390-c4ac529f0678"/>
    <xsd:import namespace="35ff7b30-9cec-44e4-8d73-69b514d5d0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PublishingStartDate" minOccurs="0"/>
                <xsd:element ref="ns1:PublishingExpirationDate" minOccurs="0"/>
                <xsd:element ref="ns2:Category" minOccurs="0"/>
                <xsd:element ref="ns2:Months" minOccurs="0"/>
                <xsd:element ref="ns2:Supplier" minOccurs="0"/>
                <xsd:element ref="ns2:Year" minOccurs="0"/>
                <xsd:element ref="ns2:Quarter" minOccurs="0"/>
                <xsd:element ref="ns2:Country_x0020_made_x0020_in" minOccurs="0"/>
                <xsd:element ref="ns2:Date" minOccurs="0"/>
                <xsd:element ref="ns2:Agenda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bf938a-7b3f-4cf9-b390-c4ac529f0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ategory" ma:index="14" nillable="true" ma:displayName="Category" ma:format="Dropdown" ma:internalName="Category" ma:readOnly="false">
      <xsd:simpleType>
        <xsd:restriction base="dms:Choice">
          <xsd:enumeration value="Business"/>
          <xsd:enumeration value="Condolence"/>
          <xsd:enumeration value="Congratulation"/>
          <xsd:enumeration value="New Appointment"/>
          <xsd:enumeration value="Thank You"/>
        </xsd:restriction>
      </xsd:simpleType>
    </xsd:element>
    <xsd:element name="Months" ma:index="15" nillable="true" ma:displayName="Months" ma:default="Jan" ma:format="Dropdown" ma:internalName="Months" ma:readOnly="false">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upplier" ma:index="16" nillable="true" ma:displayName="Supplier" ma:format="Dropdown" ma:internalName="Supplier" ma:readOnly="false">
      <xsd:simpleType>
        <xsd:restriction base="dms:Choice">
          <xsd:enumeration value="BT Conferencing"/>
          <xsd:enumeration value="Cablestream"/>
          <xsd:enumeration value="Cavandish Apartments"/>
          <xsd:enumeration value="Cwmbran Fire Protection Ltd"/>
          <xsd:enumeration value="Fastnet"/>
          <xsd:enumeration value="PAC"/>
          <xsd:enumeration value="PPLUK"/>
          <xsd:enumeration value="ProCopy"/>
          <xsd:enumeration value="RCM HQ"/>
          <xsd:enumeration value="RCM Scotland"/>
          <xsd:enumeration value="SET Stationary"/>
          <xsd:enumeration value="Swift Telecom"/>
        </xsd:restriction>
      </xsd:simpleType>
    </xsd:element>
    <xsd:element name="Year" ma:index="17" nillable="true" ma:displayName="Year" ma:format="Dropdown" ma:internalName="Year" ma:readOnly="false">
      <xsd:simpleType>
        <xsd:restriction base="dms:Choice">
          <xsd:enumeration value="2015"/>
          <xsd:enumeration value="2016"/>
          <xsd:enumeration value="2017"/>
          <xsd:enumeration value="2018"/>
          <xsd:enumeration value="N/A"/>
        </xsd:restriction>
      </xsd:simpleType>
    </xsd:element>
    <xsd:element name="Quarter" ma:index="18" nillable="true" ma:displayName="Quarter" ma:format="Dropdown" ma:indexed="true" ma:internalName="Quarter" ma:readOnly="false">
      <xsd:simpleType>
        <xsd:restriction base="dms:Choice">
          <xsd:enumeration value="Quarter 1"/>
          <xsd:enumeration value="Quarter 2"/>
          <xsd:enumeration value="Quarter 3"/>
          <xsd:enumeration value="Quarter 4"/>
          <xsd:enumeration value="N/A"/>
        </xsd:restriction>
      </xsd:simpleType>
    </xsd:element>
    <xsd:element name="Country_x0020_made_x0020_in" ma:index="19" nillable="true" ma:displayName="Country made in" ma:default="Wales" ma:format="Dropdown" ma:internalName="Country_x0020_made_x0020_in" ma:readOnly="false">
      <xsd:simpleType>
        <xsd:restriction base="dms:Choice">
          <xsd:enumeration value="Wales"/>
          <xsd:enumeration value="England"/>
          <xsd:enumeration value="Scotland"/>
          <xsd:enumeration value="Northern Ireland"/>
        </xsd:restriction>
      </xsd:simpleType>
    </xsd:element>
    <xsd:element name="Date" ma:index="20" nillable="true" ma:displayName="Date" ma:format="DateOnly" ma:internalName="Date" ma:readOnly="false">
      <xsd:simpleType>
        <xsd:restriction base="dms:DateTime"/>
      </xsd:simpleType>
    </xsd:element>
    <xsd:element name="Agendas" ma:index="21" nillable="true" ma:displayName="Agendas" ma:internalName="Agendas" ma:readOnly="false">
      <xsd:simpleType>
        <xsd:restriction base="dms:Text">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09be131-e051-4104-a245-9491c2d76341"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f7b30-9cec-44e4-8d73-69b514d5d05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128930ff-c158-425f-b386-3d8c615ae570}" ma:internalName="TaxCatchAll" ma:showField="CatchAllData" ma:web="35ff7b30-9cec-44e4-8d73-69b514d5d0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FF3C5B18883D4E21973B57C2EEED7FD1" version="1.0.0">
  <systemFields>
    <field name="Objective-Id">
      <value order="0">A59512477</value>
    </field>
    <field name="Objective-Title">
      <value order="0">HIW - RC Midwives- Memorandum of Understanding - FINAL English</value>
    </field>
    <field name="Objective-Description">
      <value order="0"/>
    </field>
    <field name="Objective-CreationStamp">
      <value order="0">2025-09-04T14:35:09Z</value>
    </field>
    <field name="Objective-IsApproved">
      <value order="0">false</value>
    </field>
    <field name="Objective-IsPublished">
      <value order="0">true</value>
    </field>
    <field name="Objective-DatePublished">
      <value order="0">2025-09-15T12:10:01Z</value>
    </field>
    <field name="Objective-ModificationStamp">
      <value order="0">2025-09-15T12:10:01Z</value>
    </field>
    <field name="Objective-Owner">
      <value order="0">Bresner, Nicola (CSI - Healthcare Inspectorate Wales)</value>
    </field>
    <field name="Objective-Path">
      <value order="0">Objective Global Folder:#Business File Plan:WG Organisational Groups:Covid-19 Inquiry - Excluded File Plan Areas:Corporate Services &amp; Inspectorates (CSI) - Healthcare Inspectorate Wales:1 - Save:PARTNERSHIPS, INTELLIGENCE &amp; METHODOLOGY:Partnerships:Partnership MoUs - 2023-2026:Royal College of Midwives - HIW MoU - Agreements &amp; Intelligence Sharing - 2025-2028:Final</value>
    </field>
    <field name="Objective-Parent">
      <value order="0">Final</value>
    </field>
    <field name="Objective-State">
      <value order="0">Published</value>
    </field>
    <field name="Objective-VersionId">
      <value order="0">vA107806322</value>
    </field>
    <field name="Objective-Version">
      <value order="0">6.0</value>
    </field>
    <field name="Objective-VersionNumber">
      <value order="0">7</value>
    </field>
    <field name="Objective-VersionComment">
      <value order="0"/>
    </field>
    <field name="Objective-FileNumber">
      <value order="0">qA2305665</value>
    </field>
    <field name="Objective-Classification">
      <value order="0">Official</value>
    </field>
    <field name="Objective-Caveats">
      <value order="0"/>
    </field>
  </systemFields>
  <catalogues>
    <catalogue name="Document Type Catalogue" type="type" ori="id:cA14">
      <field name="Objective-Date Acquired">
        <value order="0">2025-09-03T23:00:00Z</value>
      </field>
      <field name="Objective-Official Translation">
        <value order="0"/>
      </field>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Quarter xmlns="77bf938a-7b3f-4cf9-b390-c4ac529f0678" xsi:nil="true"/>
    <Country_x0020_made_x0020_in xmlns="77bf938a-7b3f-4cf9-b390-c4ac529f0678">Wales</Country_x0020_made_x0020_in>
    <Year xmlns="77bf938a-7b3f-4cf9-b390-c4ac529f0678" xsi:nil="true"/>
    <Date xmlns="77bf938a-7b3f-4cf9-b390-c4ac529f0678" xsi:nil="true"/>
    <Months xmlns="77bf938a-7b3f-4cf9-b390-c4ac529f0678">Jan</Months>
    <lcf76f155ced4ddcb4097134ff3c332f xmlns="77bf938a-7b3f-4cf9-b390-c4ac529f0678">
      <Terms xmlns="http://schemas.microsoft.com/office/infopath/2007/PartnerControls"/>
    </lcf76f155ced4ddcb4097134ff3c332f>
    <TaxCatchAll xmlns="35ff7b30-9cec-44e4-8d73-69b514d5d051" xsi:nil="true"/>
    <PublishingExpirationDate xmlns="http://schemas.microsoft.com/sharepoint/v3" xsi:nil="true"/>
    <Category xmlns="77bf938a-7b3f-4cf9-b390-c4ac529f0678" xsi:nil="true"/>
    <PublishingStartDate xmlns="http://schemas.microsoft.com/sharepoint/v3" xsi:nil="true"/>
    <Agendas xmlns="77bf938a-7b3f-4cf9-b390-c4ac529f0678" xsi:nil="true"/>
    <Supplier xmlns="77bf938a-7b3f-4cf9-b390-c4ac529f0678" xsi:nil="true"/>
  </documentManagement>
</p:properties>
</file>

<file path=customXml/itemProps1.xml><?xml version="1.0" encoding="utf-8"?>
<ds:datastoreItem xmlns:ds="http://schemas.openxmlformats.org/officeDocument/2006/customXml" ds:itemID="{1BD434CD-509B-443D-B956-C6B09D0BA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bf938a-7b3f-4cf9-b390-c4ac529f0678"/>
    <ds:schemaRef ds:uri="35ff7b30-9cec-44e4-8d73-69b514d5d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C560E-589F-42D9-937A-207E3D78F81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57ED0405-CA39-4F86-8E73-DD7A51782468}">
  <ds:schemaRefs>
    <ds:schemaRef ds:uri="http://schemas.microsoft.com/sharepoint/v3/contenttype/forms"/>
  </ds:schemaRefs>
</ds:datastoreItem>
</file>

<file path=customXml/itemProps5.xml><?xml version="1.0" encoding="utf-8"?>
<ds:datastoreItem xmlns:ds="http://schemas.openxmlformats.org/officeDocument/2006/customXml" ds:itemID="{5F3E26DE-1C68-44F1-98D3-D5CA20E54EA9}">
  <ds:schemaRefs>
    <ds:schemaRef ds:uri="http://schemas.microsoft.com/office/2006/metadata/properties"/>
    <ds:schemaRef ds:uri="http://schemas.microsoft.com/office/infopath/2007/PartnerControls"/>
    <ds:schemaRef ds:uri="77bf938a-7b3f-4cf9-b390-c4ac529f0678"/>
    <ds:schemaRef ds:uri="35ff7b30-9cec-44e4-8d73-69b514d5d05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1831</Words>
  <Characters>10443</Characters>
  <Application>Microsoft Office Word</Application>
  <DocSecurity>0</DocSecurity>
  <Lines>87</Lines>
  <Paragraphs>24</Paragraphs>
  <ScaleCrop>false</ScaleCrop>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Czerwinska, Laura (LGHCCRA - OCVO)</dc:creator>
  <cp:lastModifiedBy>Czerwinska, Laura (LGHCCRA - OCVO)</cp:lastModifiedBy>
  <cp:revision>2</cp:revision>
  <dcterms:created xsi:type="dcterms:W3CDTF">2025-09-23T11:50:00Z</dcterms:created>
  <dcterms:modified xsi:type="dcterms:W3CDTF">2025-09-23T11:50:00Z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0x010100FBC1B74473CF6B41B5D51AB031422621</vt:lpwstr>
  </property>
  <property fmtid="{D5CDD505-2E9C-101B-9397-08002B2CF9AE}" pid="3" name="MediaServiceImageTags">
    <vt:lpwstr/>
  </property>
  <property fmtid="{D5CDD505-2E9C-101B-9397-08002B2CF9AE}" pid="4" name="Objective-Comment">
    <vt:lpwstr/>
  </property>
  <property fmtid="{D5CDD505-2E9C-101B-9397-08002B2CF9AE}" pid="5" name="Customer-Id">
    <vt:lpwstr>FF3C5B18883D4E21973B57C2EEED7FD1</vt:lpwstr>
  </property>
  <property fmtid="{D5CDD505-2E9C-101B-9397-08002B2CF9AE}" pid="6" name="Objective-Id">
    <vt:lpwstr>A59512477</vt:lpwstr>
  </property>
  <property fmtid="{D5CDD505-2E9C-101B-9397-08002B2CF9AE}" pid="7" name="Objective-Title">
    <vt:lpwstr>HIW - RC Midwives- Memorandum of Understanding - FINAL English</vt:lpwstr>
  </property>
  <property fmtid="{D5CDD505-2E9C-101B-9397-08002B2CF9AE}" pid="8" name="Objective-Description">
    <vt:lpwstr/>
  </property>
  <property fmtid="{D5CDD505-2E9C-101B-9397-08002B2CF9AE}" pid="9" name="Objective-CreationStamp">
    <vt:filetime>2025-09-04T14:35:09Z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2025-09-15T12:10:01Z</vt:filetime>
  </property>
  <property fmtid="{D5CDD505-2E9C-101B-9397-08002B2CF9AE}" pid="13" name="Objective-ModificationStamp">
    <vt:filetime>2025-09-15T12:10:01Z</vt:filetime>
  </property>
  <property fmtid="{D5CDD505-2E9C-101B-9397-08002B2CF9AE}" pid="14" name="Objective-Owner">
    <vt:lpwstr>Bresner, Nicola (CSI - Healthcare Inspectorate Wales)</vt:lpwstr>
  </property>
  <property fmtid="{D5CDD505-2E9C-101B-9397-08002B2CF9AE}" pid="15" name="Objective-Path">
    <vt:lpwstr>Objective Global Folder:#Business File Plan:WG Organisational Groups:Covid-19 Inquiry - Excluded File Plan Areas:Corporate Services &amp; Inspectorates (CSI) - Healthcare Inspectorate Wales:1 - Save:PARTNERSHIPS, INTELLIGENCE &amp; METHODOLOGY:Partnerships:Partnership MoUs - 2023-2026:Royal College of Midwives - HIW MoU - Agreements &amp; Intelligence Sharing - 2025-2028:Final:</vt:lpwstr>
  </property>
  <property fmtid="{D5CDD505-2E9C-101B-9397-08002B2CF9AE}" pid="16" name="Objective-Parent">
    <vt:lpwstr>Final</vt:lpwstr>
  </property>
  <property fmtid="{D5CDD505-2E9C-101B-9397-08002B2CF9AE}" pid="17" name="Objective-State">
    <vt:lpwstr>Published</vt:lpwstr>
  </property>
  <property fmtid="{D5CDD505-2E9C-101B-9397-08002B2CF9AE}" pid="18" name="Objective-VersionId">
    <vt:lpwstr>vA107806322</vt:lpwstr>
  </property>
  <property fmtid="{D5CDD505-2E9C-101B-9397-08002B2CF9AE}" pid="19" name="Objective-Version">
    <vt:lpwstr>6.0</vt:lpwstr>
  </property>
  <property fmtid="{D5CDD505-2E9C-101B-9397-08002B2CF9AE}" pid="20" name="Objective-VersionNumber">
    <vt:r8>7</vt:r8>
  </property>
  <property fmtid="{D5CDD505-2E9C-101B-9397-08002B2CF9AE}" pid="21" name="Objective-VersionComment">
    <vt:lpwstr/>
  </property>
  <property fmtid="{D5CDD505-2E9C-101B-9397-08002B2CF9AE}" pid="22" name="Objective-FileNumber">
    <vt:lpwstr/>
  </property>
  <property fmtid="{D5CDD505-2E9C-101B-9397-08002B2CF9AE}" pid="23" name="Objective-Classification">
    <vt:lpwstr>[Inherited - Official]</vt:lpwstr>
  </property>
  <property fmtid="{D5CDD505-2E9C-101B-9397-08002B2CF9AE}" pid="24" name="Objective-Caveats">
    <vt:lpwstr/>
  </property>
  <property fmtid="{D5CDD505-2E9C-101B-9397-08002B2CF9AE}" pid="25" name="Objective-Date Acquired">
    <vt:filetime>2025-09-03T23:00:00Z</vt:filetime>
  </property>
  <property fmtid="{D5CDD505-2E9C-101B-9397-08002B2CF9AE}" pid="26" name="Objective-Official Translation">
    <vt:lpwstr/>
  </property>
  <property fmtid="{D5CDD505-2E9C-101B-9397-08002B2CF9AE}" pid="27" name="Objective-Connect Creator">
    <vt:lpwstr/>
  </property>
</Properties>
</file>